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6" w:rsidRPr="002E2B3C" w:rsidRDefault="00BD4B05" w:rsidP="002400F6">
      <w:pPr>
        <w:spacing w:after="0" w:line="240" w:lineRule="auto"/>
        <w:ind w:left="360"/>
        <w:jc w:val="center"/>
        <w:rPr>
          <w:b/>
        </w:rPr>
      </w:pPr>
      <w:r w:rsidRPr="002E2B3C">
        <w:rPr>
          <w:b/>
        </w:rPr>
        <w:t>Техническое задание</w:t>
      </w:r>
    </w:p>
    <w:p w:rsidR="00BD4B05" w:rsidRPr="002E2B3C" w:rsidRDefault="00BD4B05" w:rsidP="002400F6">
      <w:pPr>
        <w:spacing w:after="0" w:line="240" w:lineRule="auto"/>
        <w:ind w:left="360"/>
        <w:jc w:val="center"/>
        <w:rPr>
          <w:b/>
        </w:rPr>
      </w:pPr>
    </w:p>
    <w:p w:rsidR="002400F6" w:rsidRDefault="00BD4B05" w:rsidP="00BD4B05">
      <w:pPr>
        <w:tabs>
          <w:tab w:val="left" w:pos="284"/>
        </w:tabs>
        <w:spacing w:after="0" w:line="240" w:lineRule="auto"/>
        <w:jc w:val="both"/>
      </w:pPr>
      <w:r w:rsidRPr="002E2B3C">
        <w:t>Предоставить коммерческое предложение с калькуляцией</w:t>
      </w:r>
      <w:r w:rsidR="00767437" w:rsidRPr="002E2B3C">
        <w:t xml:space="preserve"> </w:t>
      </w:r>
      <w:r w:rsidR="00271ABD" w:rsidRPr="002E2B3C">
        <w:t xml:space="preserve">и указанием сроков </w:t>
      </w:r>
      <w:r w:rsidRPr="002E2B3C">
        <w:t>на</w:t>
      </w:r>
      <w:r w:rsidR="00767437" w:rsidRPr="002E2B3C">
        <w:t xml:space="preserve"> изготовлени</w:t>
      </w:r>
      <w:r w:rsidRPr="002E2B3C">
        <w:t>е</w:t>
      </w:r>
      <w:r w:rsidR="00767437" w:rsidRPr="002E2B3C">
        <w:t xml:space="preserve"> и монтаж элементов наружной рекламы на территории </w:t>
      </w:r>
      <w:r w:rsidRPr="002E2B3C">
        <w:t xml:space="preserve">Фанпарка «Бобровый лог»: </w:t>
      </w:r>
      <w:r w:rsidR="002E2B3C" w:rsidRPr="002E2B3C">
        <w:t xml:space="preserve">световой пилон (стела при въезде в ФП) и </w:t>
      </w:r>
      <w:r w:rsidRPr="002E2B3C">
        <w:t xml:space="preserve">световые объемные наружные вывески на фасад здания </w:t>
      </w:r>
      <w:proofErr w:type="spellStart"/>
      <w:proofErr w:type="gramStart"/>
      <w:r w:rsidRPr="002E2B3C">
        <w:t>сервис-центра</w:t>
      </w:r>
      <w:proofErr w:type="spellEnd"/>
      <w:proofErr w:type="gramEnd"/>
      <w:r w:rsidRPr="002E2B3C">
        <w:t xml:space="preserve"> «Оазис»</w:t>
      </w:r>
      <w:r w:rsidR="002E2B3C" w:rsidRPr="002E2B3C">
        <w:t>.</w:t>
      </w:r>
    </w:p>
    <w:p w:rsidR="002E2B3C" w:rsidRPr="002E2B3C" w:rsidRDefault="002E2B3C" w:rsidP="00BD4B05">
      <w:pPr>
        <w:tabs>
          <w:tab w:val="left" w:pos="284"/>
        </w:tabs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4036391" cy="3657600"/>
            <wp:effectExtent l="19050" t="0" r="2209" b="0"/>
            <wp:docPr id="2" name="Рисунок 1" descr="cid:image001.jpg@01D1D86F.8D44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86F.8D44063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32062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91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2E2B3C" w:rsidRPr="002E2B3C" w:rsidTr="002E2B3C">
        <w:trPr>
          <w:trHeight w:val="555"/>
        </w:trPr>
        <w:tc>
          <w:tcPr>
            <w:tcW w:w="3969" w:type="dxa"/>
            <w:vAlign w:val="center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>Наименование</w:t>
            </w:r>
          </w:p>
        </w:tc>
        <w:tc>
          <w:tcPr>
            <w:tcW w:w="5387" w:type="dxa"/>
            <w:vAlign w:val="center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>Используемые материалы и операции</w:t>
            </w:r>
          </w:p>
        </w:tc>
      </w:tr>
      <w:tr w:rsidR="002E2B3C" w:rsidRPr="002E2B3C" w:rsidTr="002E2B3C">
        <w:trPr>
          <w:trHeight w:val="3491"/>
        </w:trPr>
        <w:tc>
          <w:tcPr>
            <w:tcW w:w="3969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 xml:space="preserve">Конструкция на въезде в зону отдыха на территории ФП «Бобровый Лог» Высота конструкции 4550мм /Ширина 1500мм /Глубина 300мм. На вершине стелы </w:t>
            </w:r>
            <w:proofErr w:type="gramStart"/>
            <w:r w:rsidRPr="002E2B3C">
              <w:t>Восьмиугольник</w:t>
            </w:r>
            <w:proofErr w:type="gramEnd"/>
            <w:r w:rsidRPr="002E2B3C">
              <w:t xml:space="preserve"> внутри </w:t>
            </w:r>
            <w:proofErr w:type="gramStart"/>
            <w:r w:rsidRPr="002E2B3C">
              <w:t>которого</w:t>
            </w:r>
            <w:proofErr w:type="gramEnd"/>
            <w:r w:rsidRPr="002E2B3C">
              <w:t xml:space="preserve"> инкрустирована «снежинка» из акрилового стекла. Внутри конструкции так же инкрустированы большие и маленькие буквы. Конструкция световая. Изображение на обе стороны.  В основе конструкции горизонтальная усиленная платформа из легкого бетона.</w:t>
            </w:r>
          </w:p>
        </w:tc>
        <w:tc>
          <w:tcPr>
            <w:tcW w:w="5387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 xml:space="preserve"> Основа из профильной трубы и швеллера. Алюминиевая композитная Панель (АКП), акрил (цветной), Световой профиль, Блок Питания, Анкерная система крепления. Пленка </w:t>
            </w:r>
            <w:proofErr w:type="spellStart"/>
            <w:r w:rsidRPr="002E2B3C">
              <w:t>транслюцентная</w:t>
            </w:r>
            <w:proofErr w:type="spellEnd"/>
            <w:r w:rsidRPr="002E2B3C">
              <w:t xml:space="preserve">. </w:t>
            </w:r>
          </w:p>
          <w:p w:rsidR="002E2B3C" w:rsidRPr="002E2B3C" w:rsidRDefault="002E2B3C" w:rsidP="002E2B3C">
            <w:pPr>
              <w:spacing w:after="0" w:line="240" w:lineRule="auto"/>
            </w:pPr>
            <w:r w:rsidRPr="002E2B3C">
              <w:t xml:space="preserve">Распил металлических компонентов, сварочные работы, окраска. Фрезеровка деталей из АКП, сборка. </w:t>
            </w:r>
          </w:p>
          <w:p w:rsidR="002E2B3C" w:rsidRPr="002E2B3C" w:rsidRDefault="002E2B3C" w:rsidP="002E2B3C">
            <w:pPr>
              <w:spacing w:after="0" w:line="240" w:lineRule="auto"/>
            </w:pPr>
            <w:r w:rsidRPr="002E2B3C">
              <w:t>Фрезеровка букв  из цветного акрила. Склейка этих элементов. Установка светового профиля. Подключение. Сборка контрольная (на производстве)</w:t>
            </w:r>
          </w:p>
          <w:p w:rsidR="002E2B3C" w:rsidRPr="002E2B3C" w:rsidRDefault="002E2B3C" w:rsidP="002E2B3C">
            <w:pPr>
              <w:spacing w:after="0" w:line="240" w:lineRule="auto"/>
            </w:pPr>
            <w:r w:rsidRPr="002E2B3C">
              <w:t>Конструкторская разработка бетонного основания, изготовление. Материалы: бетон, фанера, металлический каркас.</w:t>
            </w:r>
          </w:p>
        </w:tc>
      </w:tr>
      <w:tr w:rsidR="002E2B3C" w:rsidRPr="002E2B3C" w:rsidTr="002E2B3C">
        <w:trPr>
          <w:trHeight w:val="607"/>
        </w:trPr>
        <w:tc>
          <w:tcPr>
            <w:tcW w:w="3969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>Ложе для знака светового в форме снежинки 1550мм*1450мм</w:t>
            </w:r>
          </w:p>
        </w:tc>
        <w:tc>
          <w:tcPr>
            <w:tcW w:w="5387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>АКП (</w:t>
            </w:r>
            <w:proofErr w:type="gramStart"/>
            <w:r w:rsidRPr="002E2B3C">
              <w:t>белый</w:t>
            </w:r>
            <w:proofErr w:type="gramEnd"/>
            <w:r w:rsidRPr="002E2B3C">
              <w:t>). Изготовление.</w:t>
            </w:r>
          </w:p>
        </w:tc>
      </w:tr>
      <w:tr w:rsidR="002E2B3C" w:rsidRPr="002E2B3C" w:rsidTr="002E2B3C">
        <w:trPr>
          <w:trHeight w:val="607"/>
        </w:trPr>
        <w:tc>
          <w:tcPr>
            <w:tcW w:w="3969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>Знак световой, в форме снежинки. 1020мм*960мм    2 шт.  (на две стороны).</w:t>
            </w:r>
          </w:p>
        </w:tc>
        <w:tc>
          <w:tcPr>
            <w:tcW w:w="5387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 xml:space="preserve">Алюминиевая Композитная Панель (АКП) (основа). Акриловое стекло (6мм), светодиоды, блок питания. Световой профиль, оснастка крепления. Установка светового профиля, сборка в </w:t>
            </w:r>
            <w:proofErr w:type="gramStart"/>
            <w:r w:rsidRPr="002E2B3C">
              <w:t>цехе</w:t>
            </w:r>
            <w:proofErr w:type="gramEnd"/>
            <w:r w:rsidRPr="002E2B3C">
              <w:t>. Склейка (сборка) знака из акрилового стекла.</w:t>
            </w:r>
          </w:p>
        </w:tc>
      </w:tr>
      <w:tr w:rsidR="002E2B3C" w:rsidRPr="002E2B3C" w:rsidTr="002E2B3C">
        <w:tc>
          <w:tcPr>
            <w:tcW w:w="3969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>Короб световой, объемный (2шт.) из АКП с инкрустированными в него буквами «</w:t>
            </w:r>
            <w:r w:rsidRPr="002E2B3C">
              <w:rPr>
                <w:lang w:val="en-US"/>
              </w:rPr>
              <w:t>WELCOME</w:t>
            </w:r>
            <w:r w:rsidRPr="002E2B3C">
              <w:t>» Высота каждой буквы 330мм.</w:t>
            </w:r>
          </w:p>
        </w:tc>
        <w:tc>
          <w:tcPr>
            <w:tcW w:w="5387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 xml:space="preserve">Алюминиевая Композитная Панель (АКП) Акриловое стекло (6мм), светодиоды, блок питания, световой профиль, оснастка крепления.  Фрезерование, установка профиля, сборка в </w:t>
            </w:r>
            <w:proofErr w:type="gramStart"/>
            <w:r w:rsidRPr="002E2B3C">
              <w:t>цехе</w:t>
            </w:r>
            <w:proofErr w:type="gramEnd"/>
            <w:r w:rsidRPr="002E2B3C">
              <w:t>.</w:t>
            </w:r>
          </w:p>
        </w:tc>
      </w:tr>
      <w:tr w:rsidR="002E2B3C" w:rsidRPr="002E2B3C" w:rsidTr="002E2B3C">
        <w:tc>
          <w:tcPr>
            <w:tcW w:w="3969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>Конструкторская разработка</w:t>
            </w:r>
          </w:p>
        </w:tc>
        <w:tc>
          <w:tcPr>
            <w:tcW w:w="5387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 xml:space="preserve">Детальная разработка </w:t>
            </w:r>
            <w:proofErr w:type="spellStart"/>
            <w:r w:rsidRPr="002E2B3C">
              <w:t>конструктива</w:t>
            </w:r>
            <w:proofErr w:type="spellEnd"/>
            <w:r w:rsidRPr="002E2B3C">
              <w:t xml:space="preserve">. Подготовка </w:t>
            </w:r>
            <w:r w:rsidRPr="002E2B3C">
              <w:lastRenderedPageBreak/>
              <w:t xml:space="preserve">файлов для фрезерования, чертежи конструкции. </w:t>
            </w:r>
          </w:p>
        </w:tc>
      </w:tr>
      <w:tr w:rsidR="002E2B3C" w:rsidRPr="002E2B3C" w:rsidTr="002E2B3C">
        <w:tc>
          <w:tcPr>
            <w:tcW w:w="3969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lastRenderedPageBreak/>
              <w:t>Демонтаж и вывоз «старой» конструкции.</w:t>
            </w:r>
          </w:p>
        </w:tc>
        <w:tc>
          <w:tcPr>
            <w:tcW w:w="5387" w:type="dxa"/>
          </w:tcPr>
          <w:p w:rsidR="002E2B3C" w:rsidRPr="002E2B3C" w:rsidRDefault="002E2B3C" w:rsidP="002E2B3C">
            <w:pPr>
              <w:spacing w:after="0" w:line="240" w:lineRule="auto"/>
            </w:pPr>
          </w:p>
        </w:tc>
      </w:tr>
      <w:tr w:rsidR="002E2B3C" w:rsidRPr="002E2B3C" w:rsidTr="002E2B3C">
        <w:tc>
          <w:tcPr>
            <w:tcW w:w="3969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 xml:space="preserve">Транспорт, грузовой, кран. </w:t>
            </w:r>
          </w:p>
        </w:tc>
        <w:tc>
          <w:tcPr>
            <w:tcW w:w="5387" w:type="dxa"/>
          </w:tcPr>
          <w:p w:rsidR="002E2B3C" w:rsidRPr="002E2B3C" w:rsidRDefault="002E2B3C" w:rsidP="002E2B3C">
            <w:pPr>
              <w:spacing w:after="0" w:line="240" w:lineRule="auto"/>
            </w:pPr>
          </w:p>
        </w:tc>
      </w:tr>
      <w:tr w:rsidR="002E2B3C" w:rsidRPr="002E2B3C" w:rsidTr="002E2B3C">
        <w:tc>
          <w:tcPr>
            <w:tcW w:w="3969" w:type="dxa"/>
          </w:tcPr>
          <w:p w:rsidR="002E2B3C" w:rsidRPr="002E2B3C" w:rsidRDefault="002E2B3C" w:rsidP="002E2B3C">
            <w:pPr>
              <w:spacing w:after="0" w:line="240" w:lineRule="auto"/>
            </w:pPr>
            <w:r w:rsidRPr="002E2B3C">
              <w:t>Монтаж конструкции на объекте.</w:t>
            </w:r>
          </w:p>
        </w:tc>
        <w:tc>
          <w:tcPr>
            <w:tcW w:w="5387" w:type="dxa"/>
          </w:tcPr>
          <w:p w:rsidR="002E2B3C" w:rsidRPr="002E2B3C" w:rsidRDefault="002E2B3C" w:rsidP="002E2B3C">
            <w:pPr>
              <w:spacing w:after="0" w:line="240" w:lineRule="auto"/>
            </w:pPr>
          </w:p>
        </w:tc>
      </w:tr>
    </w:tbl>
    <w:p w:rsidR="002E2B3C" w:rsidRPr="002E2B3C" w:rsidRDefault="002E2B3C" w:rsidP="00BD4B05">
      <w:pPr>
        <w:tabs>
          <w:tab w:val="left" w:pos="284"/>
        </w:tabs>
        <w:spacing w:after="0" w:line="240" w:lineRule="auto"/>
        <w:jc w:val="both"/>
      </w:pPr>
    </w:p>
    <w:p w:rsidR="00BD4B05" w:rsidRPr="002E2B3C" w:rsidRDefault="00BD4B05" w:rsidP="00BD4B05">
      <w:pPr>
        <w:tabs>
          <w:tab w:val="left" w:pos="284"/>
        </w:tabs>
        <w:spacing w:after="0" w:line="240" w:lineRule="auto"/>
        <w:jc w:val="both"/>
      </w:pPr>
      <w:r w:rsidRPr="002E2B3C">
        <w:rPr>
          <w:noProof/>
        </w:rPr>
        <w:drawing>
          <wp:inline distT="0" distB="0" distL="0" distR="0">
            <wp:extent cx="5942524" cy="1765189"/>
            <wp:effectExtent l="19050" t="0" r="1076" b="0"/>
            <wp:docPr id="1" name="Рисунок 0" descr="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.jpg"/>
                    <pic:cNvPicPr/>
                  </pic:nvPicPr>
                  <pic:blipFill>
                    <a:blip r:embed="rId9" cstate="print"/>
                    <a:srcRect t="31646" b="21519"/>
                    <a:stretch>
                      <a:fillRect/>
                    </a:stretch>
                  </pic:blipFill>
                  <pic:spPr>
                    <a:xfrm>
                      <a:off x="0" y="0"/>
                      <a:ext cx="5942524" cy="176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ABD" w:rsidRPr="002E2B3C" w:rsidRDefault="00271ABD" w:rsidP="00BD4B05">
      <w:pPr>
        <w:tabs>
          <w:tab w:val="left" w:pos="284"/>
        </w:tabs>
        <w:spacing w:after="0" w:line="240" w:lineRule="auto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70"/>
      </w:tblGrid>
      <w:tr w:rsidR="00BD4B05" w:rsidRPr="002E2B3C" w:rsidTr="00271ABD">
        <w:trPr>
          <w:trHeight w:val="645"/>
        </w:trPr>
        <w:tc>
          <w:tcPr>
            <w:tcW w:w="3828" w:type="dxa"/>
            <w:vAlign w:val="center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Наименование</w:t>
            </w:r>
          </w:p>
        </w:tc>
        <w:tc>
          <w:tcPr>
            <w:tcW w:w="5670" w:type="dxa"/>
            <w:vAlign w:val="center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Используемые материалы</w:t>
            </w:r>
            <w:r w:rsidR="00271ABD" w:rsidRPr="002E2B3C">
              <w:t>/работы</w:t>
            </w:r>
          </w:p>
        </w:tc>
      </w:tr>
      <w:tr w:rsidR="00BD4B05" w:rsidRPr="002E2B3C" w:rsidTr="00271ABD">
        <w:trPr>
          <w:trHeight w:val="772"/>
        </w:trPr>
        <w:tc>
          <w:tcPr>
            <w:tcW w:w="3828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Световой объемный знак на центральном фасаде «Оазис» 1,55*1,6м (2,48м</w:t>
            </w:r>
            <w:proofErr w:type="gramStart"/>
            <w:r w:rsidRPr="002E2B3C">
              <w:t>2</w:t>
            </w:r>
            <w:proofErr w:type="gramEnd"/>
            <w:r w:rsidRPr="002E2B3C">
              <w:t>)</w:t>
            </w:r>
          </w:p>
        </w:tc>
        <w:tc>
          <w:tcPr>
            <w:tcW w:w="5670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ПВХ 10мм, Акриловое стекло 6мм, Светодиоды, Блок Питания 250Вт. Изготовление, монтаж на объекте, транспорт.</w:t>
            </w:r>
          </w:p>
        </w:tc>
      </w:tr>
      <w:tr w:rsidR="00BD4B05" w:rsidRPr="002E2B3C" w:rsidTr="00271ABD">
        <w:trPr>
          <w:trHeight w:val="773"/>
        </w:trPr>
        <w:tc>
          <w:tcPr>
            <w:tcW w:w="3828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Короб на центральном фасаде «Оазис» 7,7*0,9м (6,93м</w:t>
            </w:r>
            <w:proofErr w:type="gramStart"/>
            <w:r w:rsidRPr="002E2B3C">
              <w:t>2</w:t>
            </w:r>
            <w:proofErr w:type="gramEnd"/>
            <w:r w:rsidRPr="002E2B3C">
              <w:t>)</w:t>
            </w:r>
          </w:p>
        </w:tc>
        <w:tc>
          <w:tcPr>
            <w:tcW w:w="5670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АКП(3,03мм), Акриловое стекло 6мм, светодиоды, Блок питания на 250Вт. Изготовление, монтаж на объекте, транспорт.</w:t>
            </w:r>
          </w:p>
        </w:tc>
      </w:tr>
      <w:tr w:rsidR="00BD4B05" w:rsidRPr="002E2B3C" w:rsidTr="00271ABD">
        <w:trPr>
          <w:trHeight w:val="529"/>
        </w:trPr>
        <w:tc>
          <w:tcPr>
            <w:tcW w:w="3828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 xml:space="preserve">Световые буквы на центральном фасаде «Оазис» высота буквы 0,6м, ширина 31см. </w:t>
            </w:r>
          </w:p>
        </w:tc>
        <w:tc>
          <w:tcPr>
            <w:tcW w:w="5670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ПВХ, Акриловое стекло 6мм, Светодиоды, Блок питания на 250Вт. Изготовление, монтаж на объекте, транспорт.</w:t>
            </w:r>
          </w:p>
        </w:tc>
      </w:tr>
      <w:tr w:rsidR="00BD4B05" w:rsidRPr="002E2B3C" w:rsidTr="00271ABD">
        <w:tc>
          <w:tcPr>
            <w:tcW w:w="3828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Кассы: Световой об</w:t>
            </w:r>
            <w:r w:rsidR="00271ABD" w:rsidRPr="002E2B3C">
              <w:t>ъемный знак 1,26*1,22м (1,54м</w:t>
            </w:r>
            <w:proofErr w:type="gramStart"/>
            <w:r w:rsidR="00271ABD" w:rsidRPr="002E2B3C">
              <w:t>2</w:t>
            </w:r>
            <w:proofErr w:type="gramEnd"/>
            <w:r w:rsidR="00271ABD" w:rsidRPr="002E2B3C">
              <w:t>)</w:t>
            </w:r>
          </w:p>
        </w:tc>
        <w:tc>
          <w:tcPr>
            <w:tcW w:w="5670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ПВХ, Акриловое стекло 6мм, светодиоды, Блок питания на 250Вт. Изготовление, монтаж на объекте, транспорт</w:t>
            </w:r>
          </w:p>
        </w:tc>
      </w:tr>
      <w:tr w:rsidR="00BD4B05" w:rsidRPr="002E2B3C" w:rsidTr="00271ABD">
        <w:tc>
          <w:tcPr>
            <w:tcW w:w="3828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Кассы: Буквы световые объемные высота 0,44 ширина 0,25</w:t>
            </w:r>
            <w:proofErr w:type="gramStart"/>
            <w:r w:rsidRPr="002E2B3C">
              <w:t xml:space="preserve"> / В</w:t>
            </w:r>
            <w:proofErr w:type="gramEnd"/>
            <w:r w:rsidRPr="002E2B3C">
              <w:t xml:space="preserve">сего 36шт. </w:t>
            </w:r>
          </w:p>
        </w:tc>
        <w:tc>
          <w:tcPr>
            <w:tcW w:w="5670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АКП(3,03мм), Акриловое стекло 6мм, светодиоды, Блок питания на 250Вт. Изготовление, монтаж на объекте, транспорт</w:t>
            </w:r>
          </w:p>
        </w:tc>
      </w:tr>
      <w:tr w:rsidR="00BD4B05" w:rsidRPr="002E2B3C" w:rsidTr="00271ABD">
        <w:tc>
          <w:tcPr>
            <w:tcW w:w="3828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 xml:space="preserve">Кассы: Короб из АКП 12,7*0,4м                              с инкрустированными световыми буквами размером 0,18*0,10м </w:t>
            </w:r>
            <w:r w:rsidR="00271ABD" w:rsidRPr="002E2B3C">
              <w:t xml:space="preserve"> </w:t>
            </w:r>
            <w:r w:rsidRPr="002E2B3C">
              <w:t xml:space="preserve">(27 </w:t>
            </w:r>
            <w:proofErr w:type="spellStart"/>
            <w:proofErr w:type="gramStart"/>
            <w:r w:rsidRPr="002E2B3C">
              <w:t>шт</w:t>
            </w:r>
            <w:proofErr w:type="spellEnd"/>
            <w:proofErr w:type="gramEnd"/>
            <w:r w:rsidRPr="002E2B3C">
              <w:t>)</w:t>
            </w:r>
          </w:p>
        </w:tc>
        <w:tc>
          <w:tcPr>
            <w:tcW w:w="5670" w:type="dxa"/>
          </w:tcPr>
          <w:p w:rsidR="00BD4B05" w:rsidRPr="002E2B3C" w:rsidRDefault="00BD4B05" w:rsidP="00271ABD">
            <w:pPr>
              <w:spacing w:after="0" w:line="240" w:lineRule="auto"/>
              <w:ind w:left="34"/>
            </w:pPr>
            <w:r w:rsidRPr="002E2B3C">
              <w:t>АКП (3,03мм) Акриловое стекло 6мм, светодиоды, Блок питания на 250Вт. Изготовление, монтаж на объекте, транспорт,</w:t>
            </w:r>
          </w:p>
        </w:tc>
      </w:tr>
    </w:tbl>
    <w:p w:rsidR="002E2B3C" w:rsidRDefault="002E2B3C" w:rsidP="00271ABD"/>
    <w:p w:rsidR="00271ABD" w:rsidRPr="002E2B3C" w:rsidRDefault="002E2B3C" w:rsidP="00271ABD">
      <w:pPr>
        <w:rPr>
          <w:b/>
          <w:color w:val="1F497D"/>
        </w:rPr>
      </w:pPr>
      <w:r>
        <w:t xml:space="preserve">Предоставить </w:t>
      </w:r>
      <w:proofErr w:type="spellStart"/>
      <w:r>
        <w:t>портфолио</w:t>
      </w:r>
      <w:proofErr w:type="spellEnd"/>
      <w:r w:rsidR="00BE020D">
        <w:t xml:space="preserve"> </w:t>
      </w:r>
      <w:r>
        <w:t xml:space="preserve">с целью оценки </w:t>
      </w:r>
      <w:r w:rsidR="00B31E7E">
        <w:t xml:space="preserve">уровня и </w:t>
      </w:r>
      <w:r>
        <w:t>качества</w:t>
      </w:r>
      <w:r w:rsidR="00B31E7E">
        <w:rPr>
          <w:lang w:val="en-US"/>
        </w:rPr>
        <w:t xml:space="preserve"> </w:t>
      </w:r>
      <w:r w:rsidR="00B31E7E">
        <w:t>работ</w:t>
      </w:r>
      <w:r>
        <w:t>.</w:t>
      </w:r>
    </w:p>
    <w:p w:rsidR="00BE020D" w:rsidRPr="008D03FD" w:rsidRDefault="00BE020D" w:rsidP="00BE020D">
      <w:pPr>
        <w:rPr>
          <w:u w:val="single"/>
        </w:rPr>
      </w:pPr>
      <w:r w:rsidRPr="008D03FD">
        <w:rPr>
          <w:u w:val="single"/>
        </w:rPr>
        <w:t>Требования к изготовлению:</w:t>
      </w:r>
    </w:p>
    <w:p w:rsidR="00BE020D" w:rsidRDefault="00BE020D" w:rsidP="00BE020D">
      <w:r>
        <w:t xml:space="preserve">С учетом </w:t>
      </w:r>
      <w:r w:rsidRPr="00962E88">
        <w:t>современны</w:t>
      </w:r>
      <w:r>
        <w:t>х</w:t>
      </w:r>
      <w:r w:rsidRPr="00962E88">
        <w:t xml:space="preserve"> технологи</w:t>
      </w:r>
      <w:r>
        <w:t>й</w:t>
      </w:r>
      <w:r w:rsidRPr="00962E88">
        <w:t xml:space="preserve">, </w:t>
      </w:r>
      <w:r>
        <w:t xml:space="preserve">инженерных решений, </w:t>
      </w:r>
      <w:r w:rsidRPr="00962E88">
        <w:t>высочайше</w:t>
      </w:r>
      <w:r>
        <w:t>го</w:t>
      </w:r>
      <w:r w:rsidRPr="00962E88">
        <w:t xml:space="preserve"> качеств</w:t>
      </w:r>
      <w:r>
        <w:t>а</w:t>
      </w:r>
      <w:r w:rsidRPr="00962E88">
        <w:t xml:space="preserve"> изделий, оптимальны</w:t>
      </w:r>
      <w:r>
        <w:t>х</w:t>
      </w:r>
      <w:r w:rsidRPr="00962E88">
        <w:t xml:space="preserve"> срок</w:t>
      </w:r>
      <w:r>
        <w:t>ов</w:t>
      </w:r>
      <w:r w:rsidRPr="00962E88">
        <w:t xml:space="preserve"> выполнения</w:t>
      </w:r>
      <w:r>
        <w:t xml:space="preserve"> </w:t>
      </w:r>
      <w:r w:rsidRPr="00962E88">
        <w:t>заказа</w:t>
      </w:r>
      <w:r>
        <w:t>.</w:t>
      </w:r>
    </w:p>
    <w:p w:rsidR="002E2B3C" w:rsidRPr="00BE020D" w:rsidRDefault="00271ABD" w:rsidP="002E2B3C">
      <w:r w:rsidRPr="00BE020D">
        <w:t xml:space="preserve">Схема оплаты 30%/70%,  срок  изготовления </w:t>
      </w:r>
      <w:r w:rsidR="00BE020D" w:rsidRPr="00BE020D">
        <w:t>в течение 30 рабочих дней с момента подписания договора</w:t>
      </w:r>
      <w:r w:rsidRPr="00BE020D">
        <w:t>, опыт работы</w:t>
      </w:r>
      <w:r w:rsidR="00BE020D">
        <w:t>.</w:t>
      </w:r>
      <w:r w:rsidR="002E2B3C" w:rsidRPr="00BE020D">
        <w:t xml:space="preserve"> </w:t>
      </w:r>
    </w:p>
    <w:p w:rsidR="00BE020D" w:rsidRPr="003D4D13" w:rsidRDefault="00BE020D" w:rsidP="002E2B3C">
      <w:pPr>
        <w:rPr>
          <w:color w:val="1F497D"/>
        </w:rPr>
      </w:pPr>
    </w:p>
    <w:p w:rsidR="002400F6" w:rsidRPr="002E2B3C" w:rsidRDefault="002400F6" w:rsidP="002E2B3C"/>
    <w:sectPr w:rsidR="002400F6" w:rsidRPr="002E2B3C" w:rsidSect="00BD4B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3C" w:rsidRDefault="002E2B3C" w:rsidP="002400F6">
      <w:pPr>
        <w:spacing w:after="0" w:line="240" w:lineRule="auto"/>
      </w:pPr>
      <w:r>
        <w:separator/>
      </w:r>
    </w:p>
  </w:endnote>
  <w:endnote w:type="continuationSeparator" w:id="0">
    <w:p w:rsidR="002E2B3C" w:rsidRDefault="002E2B3C" w:rsidP="0024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3C" w:rsidRDefault="002E2B3C" w:rsidP="002400F6">
      <w:pPr>
        <w:spacing w:after="0" w:line="240" w:lineRule="auto"/>
      </w:pPr>
      <w:r>
        <w:separator/>
      </w:r>
    </w:p>
  </w:footnote>
  <w:footnote w:type="continuationSeparator" w:id="0">
    <w:p w:rsidR="002E2B3C" w:rsidRDefault="002E2B3C" w:rsidP="0024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FF4"/>
    <w:multiLevelType w:val="hybridMultilevel"/>
    <w:tmpl w:val="5DFE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0648"/>
    <w:multiLevelType w:val="hybridMultilevel"/>
    <w:tmpl w:val="2F82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97016"/>
    <w:multiLevelType w:val="hybridMultilevel"/>
    <w:tmpl w:val="8F5A19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97DD5"/>
    <w:multiLevelType w:val="hybridMultilevel"/>
    <w:tmpl w:val="498272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0F6"/>
    <w:rsid w:val="00021F3F"/>
    <w:rsid w:val="00023B39"/>
    <w:rsid w:val="000605EC"/>
    <w:rsid w:val="00145279"/>
    <w:rsid w:val="002400F6"/>
    <w:rsid w:val="00271ABD"/>
    <w:rsid w:val="002E2B3C"/>
    <w:rsid w:val="004A2E97"/>
    <w:rsid w:val="00767437"/>
    <w:rsid w:val="00797C32"/>
    <w:rsid w:val="00B31E7E"/>
    <w:rsid w:val="00BD4B05"/>
    <w:rsid w:val="00BE020D"/>
    <w:rsid w:val="00C63CF4"/>
    <w:rsid w:val="00E7765D"/>
    <w:rsid w:val="00E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0F6"/>
  </w:style>
  <w:style w:type="paragraph" w:styleId="a5">
    <w:name w:val="footer"/>
    <w:basedOn w:val="a"/>
    <w:link w:val="a6"/>
    <w:uiPriority w:val="99"/>
    <w:semiHidden/>
    <w:unhideWhenUsed/>
    <w:rsid w:val="0024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0F6"/>
  </w:style>
  <w:style w:type="paragraph" w:styleId="a7">
    <w:name w:val="List Paragraph"/>
    <w:basedOn w:val="a"/>
    <w:uiPriority w:val="34"/>
    <w:qFormat/>
    <w:rsid w:val="0024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0F6"/>
  </w:style>
  <w:style w:type="paragraph" w:styleId="a5">
    <w:name w:val="footer"/>
    <w:basedOn w:val="a"/>
    <w:link w:val="a6"/>
    <w:uiPriority w:val="99"/>
    <w:semiHidden/>
    <w:unhideWhenUsed/>
    <w:rsid w:val="0024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0F6"/>
  </w:style>
  <w:style w:type="paragraph" w:styleId="a7">
    <w:name w:val="List Paragraph"/>
    <w:basedOn w:val="a"/>
    <w:uiPriority w:val="34"/>
    <w:qFormat/>
    <w:rsid w:val="0024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D86F.8D4406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Дорошенко</cp:lastModifiedBy>
  <cp:revision>5</cp:revision>
  <cp:lastPrinted>2016-08-12T09:15:00Z</cp:lastPrinted>
  <dcterms:created xsi:type="dcterms:W3CDTF">2016-08-12T03:36:00Z</dcterms:created>
  <dcterms:modified xsi:type="dcterms:W3CDTF">2016-08-19T07:12:00Z</dcterms:modified>
</cp:coreProperties>
</file>