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096"/>
        <w:tblW w:w="9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AE072B" w:rsidTr="00AE072B">
        <w:trPr>
          <w:cantSplit/>
          <w:trHeight w:val="341"/>
        </w:trPr>
        <w:tc>
          <w:tcPr>
            <w:tcW w:w="4716" w:type="dxa"/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</w:pPr>
          </w:p>
        </w:tc>
        <w:tc>
          <w:tcPr>
            <w:tcW w:w="4716" w:type="dxa"/>
            <w:vMerge w:val="restart"/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right"/>
            </w:pPr>
          </w:p>
        </w:tc>
      </w:tr>
      <w:tr w:rsidR="00AE072B" w:rsidTr="00AE072B">
        <w:trPr>
          <w:cantSplit/>
          <w:trHeight w:val="206"/>
        </w:trPr>
        <w:tc>
          <w:tcPr>
            <w:tcW w:w="4716" w:type="dxa"/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</w:pPr>
          </w:p>
        </w:tc>
        <w:tc>
          <w:tcPr>
            <w:tcW w:w="4716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right"/>
            </w:pPr>
          </w:p>
        </w:tc>
      </w:tr>
    </w:tbl>
    <w:p w:rsidR="00185B73" w:rsidRDefault="00185B73" w:rsidP="00FE65C9">
      <w:pPr>
        <w:keepNext/>
        <w:outlineLvl w:val="3"/>
        <w:rPr>
          <w:b/>
          <w:sz w:val="24"/>
          <w:szCs w:val="24"/>
        </w:rPr>
      </w:pPr>
    </w:p>
    <w:p w:rsidR="003B4699" w:rsidRDefault="003B4699" w:rsidP="007D54DB">
      <w:pPr>
        <w:keepNext/>
        <w:jc w:val="center"/>
        <w:outlineLvl w:val="3"/>
        <w:rPr>
          <w:b/>
          <w:sz w:val="24"/>
          <w:szCs w:val="24"/>
        </w:rPr>
      </w:pPr>
      <w:r w:rsidRPr="00082B26">
        <w:rPr>
          <w:b/>
          <w:sz w:val="24"/>
          <w:szCs w:val="24"/>
        </w:rPr>
        <w:t>Техническое задание</w:t>
      </w:r>
    </w:p>
    <w:p w:rsidR="00E014D3" w:rsidRPr="00082B26" w:rsidRDefault="00E014D3" w:rsidP="007D54DB">
      <w:pPr>
        <w:keepNext/>
        <w:jc w:val="center"/>
        <w:outlineLvl w:val="3"/>
        <w:rPr>
          <w:b/>
          <w:sz w:val="24"/>
          <w:szCs w:val="24"/>
        </w:rPr>
      </w:pPr>
      <w:bookmarkStart w:id="0" w:name="_GoBack"/>
      <w:bookmarkEnd w:id="0"/>
    </w:p>
    <w:p w:rsidR="00707157" w:rsidRDefault="00444044" w:rsidP="00DB2A94">
      <w:pPr>
        <w:pStyle w:val="af5"/>
        <w:suppressAutoHyphens w:val="0"/>
        <w:spacing w:after="200" w:line="276" w:lineRule="auto"/>
        <w:ind w:left="0"/>
        <w:jc w:val="center"/>
        <w:rPr>
          <w:sz w:val="24"/>
          <w:szCs w:val="24"/>
        </w:rPr>
      </w:pPr>
      <w:r w:rsidRPr="00444044">
        <w:rPr>
          <w:sz w:val="24"/>
          <w:szCs w:val="24"/>
        </w:rPr>
        <w:t xml:space="preserve">Реконструкция СИС для </w:t>
      </w:r>
      <w:proofErr w:type="spellStart"/>
      <w:r w:rsidRPr="00444044">
        <w:rPr>
          <w:sz w:val="24"/>
          <w:szCs w:val="24"/>
        </w:rPr>
        <w:t>оснежения</w:t>
      </w:r>
      <w:proofErr w:type="spellEnd"/>
      <w:r w:rsidRPr="00444044">
        <w:rPr>
          <w:sz w:val="24"/>
          <w:szCs w:val="24"/>
        </w:rPr>
        <w:t xml:space="preserve"> трассы №8 с исключением из системы неиспользуемых магистралей и </w:t>
      </w:r>
      <w:proofErr w:type="spellStart"/>
      <w:r w:rsidRPr="00444044">
        <w:rPr>
          <w:sz w:val="24"/>
          <w:szCs w:val="24"/>
        </w:rPr>
        <w:t>снегогенераторов</w:t>
      </w:r>
      <w:proofErr w:type="spellEnd"/>
      <w:r w:rsidRPr="00444044">
        <w:rPr>
          <w:sz w:val="24"/>
          <w:szCs w:val="24"/>
        </w:rPr>
        <w:t xml:space="preserve">, перенос (вынос) магистральной трубы СИС под проектируемым транспортным КПП на территории </w:t>
      </w:r>
      <w:proofErr w:type="spellStart"/>
      <w:r w:rsidRPr="00444044">
        <w:rPr>
          <w:sz w:val="24"/>
          <w:szCs w:val="24"/>
        </w:rPr>
        <w:t>Фанпарка</w:t>
      </w:r>
      <w:proofErr w:type="spellEnd"/>
      <w:r w:rsidRPr="00444044">
        <w:rPr>
          <w:sz w:val="24"/>
          <w:szCs w:val="24"/>
        </w:rPr>
        <w:t xml:space="preserve"> «Бобровый лог» для проведения XXIX Всемирной зимней Универсиады 2019 года в г. Красноярске».</w:t>
      </w:r>
    </w:p>
    <w:p w:rsidR="00E014D3" w:rsidRPr="00976AE1" w:rsidRDefault="00E014D3" w:rsidP="00DB2A94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296"/>
        <w:gridCol w:w="5821"/>
      </w:tblGrid>
      <w:tr w:rsidR="000E250C" w:rsidRPr="00185B73" w:rsidTr="00082B26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р-</w:t>
            </w:r>
            <w:proofErr w:type="spellStart"/>
            <w:r w:rsidR="00B0582C">
              <w:rPr>
                <w:sz w:val="24"/>
                <w:szCs w:val="24"/>
              </w:rPr>
              <w:t>н</w:t>
            </w:r>
            <w:r w:rsidR="000B25B2" w:rsidRPr="00185B73">
              <w:rPr>
                <w:sz w:val="24"/>
                <w:szCs w:val="24"/>
              </w:rPr>
              <w:t>,</w:t>
            </w:r>
            <w:r w:rsidR="0034012A" w:rsidRPr="00185B73">
              <w:rPr>
                <w:sz w:val="24"/>
                <w:szCs w:val="24"/>
              </w:rPr>
              <w:t>Фанпарк</w:t>
            </w:r>
            <w:proofErr w:type="spellEnd"/>
            <w:r w:rsidR="0034012A" w:rsidRPr="00185B73">
              <w:rPr>
                <w:sz w:val="24"/>
                <w:szCs w:val="24"/>
              </w:rPr>
              <w:t xml:space="preserve">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5B4D10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2.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132D4F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5B4D10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Техническое задание</w:t>
            </w:r>
            <w:r w:rsidR="007339DA">
              <w:rPr>
                <w:sz w:val="24"/>
                <w:szCs w:val="24"/>
              </w:rPr>
              <w:t xml:space="preserve">, </w:t>
            </w:r>
            <w:r w:rsidR="001E50A7">
              <w:rPr>
                <w:sz w:val="24"/>
                <w:szCs w:val="24"/>
              </w:rPr>
              <w:t xml:space="preserve">проектная и </w:t>
            </w:r>
            <w:r w:rsidR="00FE65C9">
              <w:rPr>
                <w:sz w:val="24"/>
                <w:szCs w:val="24"/>
              </w:rPr>
              <w:t>рабочая</w:t>
            </w:r>
            <w:r w:rsidR="007339DA">
              <w:rPr>
                <w:sz w:val="24"/>
                <w:szCs w:val="24"/>
              </w:rPr>
              <w:t xml:space="preserve"> документация (</w:t>
            </w:r>
            <w:r w:rsidR="007339DA" w:rsidRPr="00FE65C9">
              <w:rPr>
                <w:sz w:val="24"/>
                <w:szCs w:val="24"/>
              </w:rPr>
              <w:t xml:space="preserve">Шифр </w:t>
            </w:r>
            <w:r w:rsidR="001E50A7" w:rsidRPr="00FE65C9">
              <w:rPr>
                <w:sz w:val="24"/>
                <w:szCs w:val="24"/>
              </w:rPr>
              <w:t>20/15-</w:t>
            </w:r>
            <w:r w:rsidR="001E50A7">
              <w:rPr>
                <w:sz w:val="24"/>
                <w:szCs w:val="24"/>
              </w:rPr>
              <w:t>П</w:t>
            </w:r>
            <w:r w:rsidR="001E50A7" w:rsidRPr="00FE65C9">
              <w:rPr>
                <w:sz w:val="24"/>
                <w:szCs w:val="24"/>
              </w:rPr>
              <w:t>Д</w:t>
            </w:r>
            <w:r w:rsidR="001E50A7">
              <w:rPr>
                <w:sz w:val="24"/>
                <w:szCs w:val="24"/>
              </w:rPr>
              <w:t xml:space="preserve"> и</w:t>
            </w:r>
            <w:r w:rsidR="001E50A7" w:rsidRPr="00FE65C9">
              <w:rPr>
                <w:sz w:val="24"/>
                <w:szCs w:val="24"/>
              </w:rPr>
              <w:t xml:space="preserve"> </w:t>
            </w:r>
            <w:r w:rsidR="00FE65C9" w:rsidRPr="00FE65C9">
              <w:rPr>
                <w:sz w:val="24"/>
                <w:szCs w:val="24"/>
              </w:rPr>
              <w:t>20/15-РД</w:t>
            </w:r>
            <w:r w:rsidR="007339DA" w:rsidRPr="00FE65C9">
              <w:rPr>
                <w:sz w:val="24"/>
                <w:szCs w:val="24"/>
              </w:rPr>
              <w:t>)</w:t>
            </w:r>
            <w:r w:rsidR="001E50A7">
              <w:rPr>
                <w:sz w:val="24"/>
                <w:szCs w:val="24"/>
              </w:rPr>
              <w:t>.</w:t>
            </w:r>
          </w:p>
        </w:tc>
      </w:tr>
      <w:tr w:rsidR="00361AA3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1AA3" w:rsidRPr="00185B73" w:rsidRDefault="00361AA3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AA3" w:rsidRPr="00185B73" w:rsidRDefault="001E50A7" w:rsidP="00AA67FB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и монтаж наружных сетей СИС, монтаж СИС, ПНР СИС</w:t>
            </w:r>
          </w:p>
        </w:tc>
      </w:tr>
      <w:tr w:rsidR="00182C6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FE65C9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3109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2C67" w:rsidRPr="00185B73" w:rsidRDefault="00182C6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Заказчик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C67" w:rsidRPr="00185B73" w:rsidRDefault="00182C67" w:rsidP="00082B26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ООО «Ренонс»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FE65C9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082B26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CEF" w:rsidRDefault="003D2D19" w:rsidP="00FB0A6B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4"/>
                <w:szCs w:val="24"/>
              </w:rPr>
            </w:pPr>
            <w:r w:rsidRPr="00FB0A6B">
              <w:rPr>
                <w:sz w:val="24"/>
                <w:szCs w:val="24"/>
              </w:rPr>
              <w:t xml:space="preserve">Выполнить </w:t>
            </w:r>
            <w:r w:rsidR="00514FC6">
              <w:rPr>
                <w:sz w:val="24"/>
                <w:szCs w:val="24"/>
              </w:rPr>
              <w:t xml:space="preserve">демонтаж и монтаж системы </w:t>
            </w:r>
            <w:proofErr w:type="spellStart"/>
            <w:r w:rsidR="00514FC6">
              <w:rPr>
                <w:sz w:val="24"/>
                <w:szCs w:val="24"/>
              </w:rPr>
              <w:t>снежения</w:t>
            </w:r>
            <w:proofErr w:type="spellEnd"/>
            <w:r w:rsidR="00514FC6">
              <w:rPr>
                <w:sz w:val="24"/>
                <w:szCs w:val="24"/>
              </w:rPr>
              <w:t xml:space="preserve"> трассы № 8</w:t>
            </w:r>
            <w:r w:rsidR="00C400C5" w:rsidRPr="00FB0A6B">
              <w:rPr>
                <w:sz w:val="24"/>
                <w:szCs w:val="24"/>
              </w:rPr>
              <w:t xml:space="preserve"> в объёме</w:t>
            </w:r>
            <w:r w:rsidR="00FB0A6B">
              <w:rPr>
                <w:sz w:val="24"/>
                <w:szCs w:val="24"/>
              </w:rPr>
              <w:t>,</w:t>
            </w:r>
            <w:r w:rsidR="00C400C5" w:rsidRPr="00FB0A6B">
              <w:rPr>
                <w:sz w:val="24"/>
                <w:szCs w:val="24"/>
              </w:rPr>
              <w:t xml:space="preserve"> указанном Заказчиком;</w:t>
            </w:r>
          </w:p>
          <w:p w:rsidR="00DB2A94" w:rsidRPr="00FB0A6B" w:rsidRDefault="00DB2A94" w:rsidP="00FB0A6B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4"/>
                <w:szCs w:val="24"/>
              </w:rPr>
            </w:pPr>
            <w:bookmarkStart w:id="1" w:name="_Hlk485131074"/>
            <w:r>
              <w:rPr>
                <w:sz w:val="24"/>
                <w:szCs w:val="24"/>
              </w:rPr>
              <w:t>П</w:t>
            </w:r>
            <w:r w:rsidRPr="00DB2A94">
              <w:rPr>
                <w:sz w:val="24"/>
                <w:szCs w:val="24"/>
              </w:rPr>
              <w:t xml:space="preserve">еренос (вынос) магистральной трубы СИС под проектируемым транспортным КПП </w:t>
            </w:r>
            <w:bookmarkEnd w:id="1"/>
            <w:r w:rsidRPr="00DB2A94">
              <w:rPr>
                <w:sz w:val="24"/>
                <w:szCs w:val="24"/>
              </w:rPr>
              <w:t>согласно прилагаемой схемы.</w:t>
            </w:r>
          </w:p>
          <w:p w:rsidR="00FB0A6B" w:rsidRPr="00FB0A6B" w:rsidRDefault="00FB0A6B" w:rsidP="00FB0A6B">
            <w:pPr>
              <w:pStyle w:val="af5"/>
              <w:numPr>
                <w:ilvl w:val="0"/>
                <w:numId w:val="32"/>
              </w:numPr>
              <w:snapToGrid w:val="0"/>
              <w:ind w:left="429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</w:t>
            </w:r>
            <w:r w:rsidR="00514FC6">
              <w:rPr>
                <w:sz w:val="24"/>
                <w:szCs w:val="24"/>
              </w:rPr>
              <w:t>пуско-наладочные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D2D19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261D7D" w:rsidP="00CC1F4C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D19" w:rsidRPr="00185B73" w:rsidRDefault="003D2D19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Градостроительные условия размещения объекта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19" w:rsidRPr="00185B73" w:rsidRDefault="003D2D19" w:rsidP="003D2D19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Градостроительная документация: Ген</w:t>
            </w:r>
            <w:r w:rsidR="00DB2A94">
              <w:rPr>
                <w:sz w:val="24"/>
                <w:szCs w:val="24"/>
              </w:rPr>
              <w:t>еральный</w:t>
            </w:r>
            <w:r w:rsidRPr="00185B73">
              <w:rPr>
                <w:sz w:val="24"/>
                <w:szCs w:val="24"/>
              </w:rPr>
              <w:t xml:space="preserve"> план территории</w:t>
            </w:r>
            <w:r w:rsidR="00DB2A94">
              <w:rPr>
                <w:sz w:val="24"/>
                <w:szCs w:val="24"/>
              </w:rPr>
              <w:t xml:space="preserve"> </w:t>
            </w:r>
            <w:proofErr w:type="spellStart"/>
            <w:r w:rsidR="00DB2A94">
              <w:rPr>
                <w:sz w:val="24"/>
                <w:szCs w:val="24"/>
              </w:rPr>
              <w:t>Фанпарка</w:t>
            </w:r>
            <w:proofErr w:type="spellEnd"/>
            <w:r w:rsidR="00DB2A94">
              <w:rPr>
                <w:sz w:val="24"/>
                <w:szCs w:val="24"/>
              </w:rPr>
              <w:t xml:space="preserve"> «Бобровый лог»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CC1F4C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8.</w:t>
            </w:r>
          </w:p>
        </w:tc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10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Материалы, передаваемые Заказчиком </w:t>
            </w:r>
          </w:p>
        </w:tc>
        <w:tc>
          <w:tcPr>
            <w:tcW w:w="5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514FC6" w:rsidP="00984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65C9">
              <w:rPr>
                <w:sz w:val="24"/>
                <w:szCs w:val="24"/>
              </w:rPr>
              <w:t>роект (шифр 20/15-</w:t>
            </w:r>
            <w:r>
              <w:rPr>
                <w:sz w:val="24"/>
                <w:szCs w:val="24"/>
              </w:rPr>
              <w:t>П</w:t>
            </w:r>
            <w:r w:rsidR="00FE65C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, 20/15-РД</w:t>
            </w:r>
            <w:r w:rsidR="00FE65C9">
              <w:rPr>
                <w:sz w:val="24"/>
                <w:szCs w:val="24"/>
              </w:rPr>
              <w:t>)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0A4D4B" w:rsidP="00645B4A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9.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49498B">
            <w:pPr>
              <w:snapToGrid w:val="0"/>
              <w:jc w:val="both"/>
              <w:rPr>
                <w:sz w:val="24"/>
                <w:szCs w:val="24"/>
              </w:rPr>
            </w:pPr>
            <w:r w:rsidRPr="0049498B">
              <w:rPr>
                <w:sz w:val="24"/>
                <w:szCs w:val="24"/>
              </w:rPr>
              <w:t>Основные</w:t>
            </w:r>
            <w:r w:rsidRPr="00185B73">
              <w:rPr>
                <w:sz w:val="24"/>
                <w:szCs w:val="24"/>
              </w:rPr>
              <w:t xml:space="preserve"> требования к </w:t>
            </w:r>
            <w:r w:rsidR="0049498B">
              <w:rPr>
                <w:sz w:val="24"/>
                <w:szCs w:val="24"/>
              </w:rPr>
              <w:t>производству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3D" w:rsidRDefault="008F51F4" w:rsidP="001F6258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>1.</w:t>
            </w:r>
            <w:r w:rsidR="00DB2A94">
              <w:rPr>
                <w:b w:val="0"/>
                <w:sz w:val="24"/>
                <w:szCs w:val="24"/>
              </w:rPr>
              <w:t xml:space="preserve"> </w:t>
            </w:r>
            <w:r w:rsidR="0049498B">
              <w:rPr>
                <w:b w:val="0"/>
                <w:sz w:val="24"/>
                <w:szCs w:val="24"/>
              </w:rPr>
              <w:t xml:space="preserve">Работы производить только квалифицированным персоналом, имеющим соответствующие документы </w:t>
            </w:r>
            <w:r w:rsidR="009D583D">
              <w:rPr>
                <w:b w:val="0"/>
                <w:sz w:val="24"/>
                <w:szCs w:val="24"/>
              </w:rPr>
              <w:t xml:space="preserve">(удостоверения, дипломы, приказы и т.п.) </w:t>
            </w:r>
            <w:r w:rsidR="0049498B">
              <w:rPr>
                <w:b w:val="0"/>
                <w:sz w:val="24"/>
                <w:szCs w:val="24"/>
              </w:rPr>
              <w:t>для допуска</w:t>
            </w:r>
            <w:r w:rsidR="009D583D">
              <w:rPr>
                <w:b w:val="0"/>
                <w:sz w:val="24"/>
                <w:szCs w:val="24"/>
              </w:rPr>
              <w:t xml:space="preserve"> к конкретным видам работ;</w:t>
            </w:r>
          </w:p>
          <w:p w:rsidR="009D583D" w:rsidRPr="009D583D" w:rsidRDefault="00354800" w:rsidP="009D583D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185B73">
              <w:rPr>
                <w:b w:val="0"/>
                <w:sz w:val="24"/>
                <w:szCs w:val="24"/>
              </w:rPr>
              <w:t xml:space="preserve">2. </w:t>
            </w:r>
            <w:r w:rsidR="009D583D">
              <w:rPr>
                <w:b w:val="0"/>
                <w:sz w:val="24"/>
                <w:szCs w:val="24"/>
              </w:rPr>
              <w:t xml:space="preserve">Согласовать с Заказчиком технику и механизмы, </w:t>
            </w:r>
            <w:r w:rsidR="00AF61FB">
              <w:rPr>
                <w:b w:val="0"/>
                <w:sz w:val="24"/>
                <w:szCs w:val="24"/>
              </w:rPr>
              <w:t xml:space="preserve">оборудование </w:t>
            </w:r>
            <w:r w:rsidR="009D583D">
              <w:rPr>
                <w:b w:val="0"/>
                <w:sz w:val="24"/>
                <w:szCs w:val="24"/>
              </w:rPr>
              <w:t xml:space="preserve">применяемые для производства работ, маршруты и время их передвижения по территории </w:t>
            </w:r>
            <w:proofErr w:type="spellStart"/>
            <w:r w:rsidR="009D583D">
              <w:rPr>
                <w:b w:val="0"/>
                <w:sz w:val="24"/>
                <w:szCs w:val="24"/>
              </w:rPr>
              <w:t>фан</w:t>
            </w:r>
            <w:proofErr w:type="spellEnd"/>
            <w:r w:rsidR="009D583D">
              <w:rPr>
                <w:b w:val="0"/>
                <w:sz w:val="24"/>
                <w:szCs w:val="24"/>
              </w:rPr>
              <w:t>-парка «Бобровый лог»;</w:t>
            </w:r>
          </w:p>
          <w:p w:rsidR="00C27E57" w:rsidRPr="00185B73" w:rsidRDefault="00354800" w:rsidP="0049498B">
            <w:pPr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 3</w:t>
            </w:r>
            <w:r w:rsidR="008F51F4" w:rsidRPr="00185B73">
              <w:rPr>
                <w:sz w:val="24"/>
                <w:szCs w:val="24"/>
              </w:rPr>
              <w:t xml:space="preserve">. </w:t>
            </w:r>
            <w:r w:rsidR="009D583D">
              <w:rPr>
                <w:sz w:val="24"/>
                <w:szCs w:val="24"/>
              </w:rPr>
              <w:t xml:space="preserve">До начала работ </w:t>
            </w:r>
            <w:r w:rsidR="00C035F5">
              <w:rPr>
                <w:sz w:val="24"/>
                <w:szCs w:val="24"/>
              </w:rPr>
              <w:t>согласовать ППР и</w:t>
            </w:r>
            <w:r w:rsidR="00790824">
              <w:rPr>
                <w:sz w:val="24"/>
                <w:szCs w:val="24"/>
              </w:rPr>
              <w:t xml:space="preserve"> (или)</w:t>
            </w:r>
            <w:r w:rsidR="00C035F5">
              <w:rPr>
                <w:sz w:val="24"/>
                <w:szCs w:val="24"/>
              </w:rPr>
              <w:t xml:space="preserve"> технологические карты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0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D9742A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185B73" w:rsidP="00290597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 Работы выполнить </w:t>
            </w:r>
            <w:r w:rsidR="00DB2A94">
              <w:rPr>
                <w:sz w:val="24"/>
                <w:szCs w:val="24"/>
              </w:rPr>
              <w:t xml:space="preserve">с момента заключения договора </w:t>
            </w:r>
            <w:r w:rsidR="00031CB7">
              <w:rPr>
                <w:sz w:val="24"/>
                <w:szCs w:val="24"/>
              </w:rPr>
              <w:t>до</w:t>
            </w:r>
            <w:r w:rsidR="00386371">
              <w:rPr>
                <w:sz w:val="24"/>
                <w:szCs w:val="24"/>
              </w:rPr>
              <w:t xml:space="preserve"> </w:t>
            </w:r>
            <w:r w:rsidR="00031CB7">
              <w:rPr>
                <w:sz w:val="24"/>
                <w:szCs w:val="24"/>
              </w:rPr>
              <w:t>01.10.2017</w:t>
            </w:r>
            <w:r w:rsidR="00DB2A94">
              <w:rPr>
                <w:sz w:val="24"/>
                <w:szCs w:val="24"/>
              </w:rPr>
              <w:t xml:space="preserve"> года.</w:t>
            </w:r>
            <w:r w:rsidR="00386371">
              <w:rPr>
                <w:sz w:val="24"/>
                <w:szCs w:val="24"/>
              </w:rPr>
              <w:t xml:space="preserve"> 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1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9849E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Разработать ППР и</w:t>
            </w:r>
            <w:r w:rsidR="00790824">
              <w:rPr>
                <w:sz w:val="24"/>
                <w:szCs w:val="24"/>
              </w:rPr>
              <w:t xml:space="preserve"> (или)</w:t>
            </w:r>
            <w:r>
              <w:rPr>
                <w:sz w:val="24"/>
                <w:szCs w:val="24"/>
              </w:rPr>
              <w:t xml:space="preserve"> технологические карты на производимые работы</w:t>
            </w:r>
            <w:r w:rsidR="00DC1D64">
              <w:rPr>
                <w:sz w:val="24"/>
                <w:szCs w:val="24"/>
              </w:rPr>
              <w:t xml:space="preserve"> согласованные Заказчиком</w:t>
            </w:r>
            <w:r>
              <w:rPr>
                <w:sz w:val="24"/>
                <w:szCs w:val="24"/>
              </w:rPr>
              <w:t>;</w:t>
            </w:r>
          </w:p>
          <w:p w:rsidR="009849E8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После окончания работ предоставить акты и исполнительные схемы на выполненные работы установленного образца, согласованные Заказчиком;</w:t>
            </w:r>
          </w:p>
          <w:p w:rsidR="009849E8" w:rsidRPr="009849E8" w:rsidRDefault="009849E8" w:rsidP="00984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До начала работ предоставить </w:t>
            </w:r>
            <w:r w:rsidR="00B14302">
              <w:rPr>
                <w:sz w:val="24"/>
                <w:szCs w:val="24"/>
              </w:rPr>
              <w:t xml:space="preserve">и согласовать с Заказчиком </w:t>
            </w:r>
            <w:r>
              <w:rPr>
                <w:sz w:val="24"/>
                <w:szCs w:val="24"/>
              </w:rPr>
              <w:t>списки сотрудников</w:t>
            </w:r>
            <w:r w:rsidR="00B14302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C27E57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lastRenderedPageBreak/>
              <w:t>1</w:t>
            </w:r>
            <w:r w:rsidR="000A4D4B" w:rsidRPr="00185B73">
              <w:rPr>
                <w:sz w:val="24"/>
                <w:szCs w:val="24"/>
              </w:rPr>
              <w:t>2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8D4B6D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Цены на строительство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185B73" w:rsidRDefault="00790824" w:rsidP="00A069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ТКП</w:t>
            </w:r>
            <w:r w:rsidR="00A069C2">
              <w:rPr>
                <w:sz w:val="24"/>
                <w:szCs w:val="24"/>
              </w:rPr>
              <w:t xml:space="preserve">. ЛСР в </w:t>
            </w:r>
            <w:r w:rsidR="00290597">
              <w:rPr>
                <w:sz w:val="24"/>
                <w:szCs w:val="24"/>
              </w:rPr>
              <w:t xml:space="preserve">ТЕР в </w:t>
            </w:r>
            <w:r w:rsidR="00A069C2">
              <w:rPr>
                <w:sz w:val="24"/>
                <w:szCs w:val="24"/>
              </w:rPr>
              <w:t xml:space="preserve">текущих ценах с индексом </w:t>
            </w:r>
            <w:r w:rsidR="00031CB7">
              <w:rPr>
                <w:sz w:val="24"/>
                <w:szCs w:val="24"/>
              </w:rPr>
              <w:t>1</w:t>
            </w:r>
            <w:r w:rsidR="00A069C2">
              <w:rPr>
                <w:sz w:val="24"/>
                <w:szCs w:val="24"/>
              </w:rPr>
              <w:t xml:space="preserve"> </w:t>
            </w:r>
            <w:proofErr w:type="spellStart"/>
            <w:r w:rsidR="00A069C2">
              <w:rPr>
                <w:sz w:val="24"/>
                <w:szCs w:val="24"/>
              </w:rPr>
              <w:t>кв</w:t>
            </w:r>
            <w:proofErr w:type="spellEnd"/>
            <w:r w:rsidR="00A069C2">
              <w:rPr>
                <w:sz w:val="24"/>
                <w:szCs w:val="24"/>
              </w:rPr>
              <w:t>-ла 201</w:t>
            </w:r>
            <w:r w:rsidR="00031CB7">
              <w:rPr>
                <w:sz w:val="24"/>
                <w:szCs w:val="24"/>
              </w:rPr>
              <w:t>7</w:t>
            </w:r>
            <w:r w:rsidR="00A069C2">
              <w:rPr>
                <w:sz w:val="24"/>
                <w:szCs w:val="24"/>
              </w:rPr>
              <w:t xml:space="preserve">г. 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3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B14302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Порядок сдачи </w:t>
            </w:r>
            <w:r w:rsidR="00B14302">
              <w:rPr>
                <w:sz w:val="24"/>
                <w:szCs w:val="24"/>
              </w:rPr>
              <w:t>выполненных работ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445" w:rsidRPr="00185B73" w:rsidRDefault="00790824" w:rsidP="00EE6C51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исполнительной документации, КС-2, КС-3, акта исполнения работ по договору подряда</w:t>
            </w:r>
            <w:r w:rsidR="006246EB">
              <w:rPr>
                <w:sz w:val="24"/>
                <w:szCs w:val="24"/>
              </w:rPr>
              <w:t>.</w:t>
            </w:r>
          </w:p>
        </w:tc>
      </w:tr>
      <w:tr w:rsidR="00A31445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A4D4B" w:rsidRPr="00185B73">
              <w:rPr>
                <w:sz w:val="24"/>
                <w:szCs w:val="24"/>
              </w:rPr>
              <w:t>4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F53AC8">
            <w:pPr>
              <w:snapToGrid w:val="0"/>
              <w:jc w:val="both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CB7" w:rsidRPr="00031CB7" w:rsidRDefault="00B14302" w:rsidP="00031CB7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B14302">
              <w:rPr>
                <w:sz w:val="24"/>
                <w:szCs w:val="24"/>
              </w:rPr>
              <w:t>О</w:t>
            </w:r>
            <w:r w:rsidR="00A31445" w:rsidRPr="00B14302">
              <w:rPr>
                <w:sz w:val="24"/>
                <w:szCs w:val="24"/>
              </w:rPr>
              <w:t>рганизация должна иметь подтвержд</w:t>
            </w:r>
            <w:r>
              <w:rPr>
                <w:sz w:val="24"/>
                <w:szCs w:val="24"/>
              </w:rPr>
              <w:t>ё</w:t>
            </w:r>
            <w:r w:rsidR="00A31445" w:rsidRPr="00B14302">
              <w:rPr>
                <w:sz w:val="24"/>
                <w:szCs w:val="24"/>
              </w:rPr>
              <w:t xml:space="preserve">нный опыт </w:t>
            </w:r>
            <w:r>
              <w:rPr>
                <w:sz w:val="24"/>
                <w:szCs w:val="24"/>
              </w:rPr>
              <w:t>в выполнении подобных</w:t>
            </w:r>
            <w:r w:rsidR="00031C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 w:rsidR="00031CB7">
              <w:rPr>
                <w:sz w:val="24"/>
                <w:szCs w:val="24"/>
              </w:rPr>
              <w:t>.</w:t>
            </w:r>
          </w:p>
          <w:p w:rsidR="00A31445" w:rsidRDefault="00790824" w:rsidP="00432C36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Предусмотреть снижение </w:t>
            </w:r>
            <w:r w:rsidR="00432C36">
              <w:rPr>
                <w:sz w:val="24"/>
                <w:szCs w:val="24"/>
              </w:rPr>
              <w:t>цены договора за счёт реализации древесины собственными силами.</w:t>
            </w:r>
          </w:p>
          <w:p w:rsidR="00A069C2" w:rsidRPr="00432C36" w:rsidRDefault="00A069C2" w:rsidP="00A069C2">
            <w:pPr>
              <w:pStyle w:val="af5"/>
              <w:numPr>
                <w:ilvl w:val="0"/>
                <w:numId w:val="30"/>
              </w:numPr>
              <w:snapToGrid w:val="0"/>
              <w:ind w:right="114"/>
              <w:jc w:val="both"/>
              <w:rPr>
                <w:sz w:val="24"/>
                <w:szCs w:val="24"/>
              </w:rPr>
            </w:pPr>
            <w:r w:rsidRPr="00A069C2">
              <w:rPr>
                <w:sz w:val="24"/>
                <w:szCs w:val="24"/>
              </w:rPr>
              <w:t xml:space="preserve"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 Заказчиком,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лог», размещённых на официальном сайте </w:t>
            </w:r>
            <w:proofErr w:type="spellStart"/>
            <w:r w:rsidRPr="00A069C2">
              <w:rPr>
                <w:sz w:val="24"/>
                <w:szCs w:val="24"/>
              </w:rPr>
              <w:t>Фанпарка</w:t>
            </w:r>
            <w:proofErr w:type="spellEnd"/>
            <w:r w:rsidRPr="00A069C2">
              <w:rPr>
                <w:sz w:val="24"/>
                <w:szCs w:val="24"/>
              </w:rPr>
              <w:t xml:space="preserve"> «Бобровый лог».</w:t>
            </w:r>
          </w:p>
        </w:tc>
      </w:tr>
      <w:tr w:rsidR="0017443C" w:rsidRPr="00185B73" w:rsidTr="00002FD7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0A4D4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443C" w:rsidRPr="00185B73" w:rsidRDefault="0017443C" w:rsidP="00F53AC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43C" w:rsidRPr="00185B73" w:rsidRDefault="0017443C" w:rsidP="00F53AC8">
            <w:pPr>
              <w:snapToGrid w:val="0"/>
              <w:ind w:right="114"/>
              <w:jc w:val="both"/>
              <w:rPr>
                <w:sz w:val="24"/>
                <w:szCs w:val="24"/>
              </w:rPr>
            </w:pPr>
          </w:p>
        </w:tc>
      </w:tr>
    </w:tbl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B2A94" w:rsidRDefault="00DB2A94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Приложение: Схема </w:t>
      </w:r>
      <w:r w:rsidR="00B854A0">
        <w:t xml:space="preserve">переноса (выноса) </w:t>
      </w:r>
      <w:r w:rsidR="00B854A0" w:rsidRPr="00B854A0">
        <w:t>магистральной трубы СИС под проектируемым транспортным КПП</w:t>
      </w:r>
      <w:r w:rsidR="00B854A0">
        <w:t>.</w:t>
      </w:r>
    </w:p>
    <w:p w:rsidR="00DB2A94" w:rsidRDefault="00DB2A94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DB2A94" w:rsidRDefault="00DB2A94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Руководитель Дирекции капитального</w:t>
      </w:r>
    </w:p>
    <w:p w:rsidR="000A4D4B" w:rsidRDefault="00DB2A94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Строительства объектов Универсиады                                                            В.В.</w:t>
      </w:r>
      <w:r w:rsidR="00B854A0">
        <w:t xml:space="preserve"> </w:t>
      </w:r>
      <w:r>
        <w:t>Сафонов</w:t>
      </w: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082B26"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0C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044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701C7"/>
    <w:rsid w:val="00790824"/>
    <w:rsid w:val="00792614"/>
    <w:rsid w:val="00795B69"/>
    <w:rsid w:val="007B0A7B"/>
    <w:rsid w:val="007B2EE4"/>
    <w:rsid w:val="007B3914"/>
    <w:rsid w:val="007D4DC8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932A7"/>
    <w:rsid w:val="00A94879"/>
    <w:rsid w:val="00A97DE4"/>
    <w:rsid w:val="00AA67FB"/>
    <w:rsid w:val="00AA7623"/>
    <w:rsid w:val="00AB0441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7760"/>
    <w:rsid w:val="00B822D5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8A"/>
    <w:rsid w:val="00CA7CB8"/>
    <w:rsid w:val="00CB34B5"/>
    <w:rsid w:val="00CC06BD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14D3"/>
    <w:rsid w:val="00E03B26"/>
    <w:rsid w:val="00E06375"/>
    <w:rsid w:val="00E07507"/>
    <w:rsid w:val="00E136C2"/>
    <w:rsid w:val="00E214C0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09FF6"/>
  <w15:docId w15:val="{447D8685-141A-4FFE-801C-0874F5F8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4B59F-D24B-44F6-B8B5-7C1E2190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Иванова Наталья Николаевна</cp:lastModifiedBy>
  <cp:revision>6</cp:revision>
  <cp:lastPrinted>2017-06-13T10:41:00Z</cp:lastPrinted>
  <dcterms:created xsi:type="dcterms:W3CDTF">2017-06-01T06:02:00Z</dcterms:created>
  <dcterms:modified xsi:type="dcterms:W3CDTF">2017-06-13T10:41:00Z</dcterms:modified>
</cp:coreProperties>
</file>