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4A3" w:rsidRDefault="00F944A3" w:rsidP="00F4595E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pacing w:val="-3"/>
        </w:rPr>
      </w:pPr>
    </w:p>
    <w:p w:rsidR="00981657" w:rsidRDefault="00981657" w:rsidP="00D17CB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D17CB1" w:rsidRPr="000D45E3" w:rsidRDefault="00D17CB1" w:rsidP="00D17CB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0D45E3">
        <w:rPr>
          <w:rFonts w:ascii="Times New Roman" w:eastAsia="Times New Roman" w:hAnsi="Times New Roman" w:cs="Times New Roman"/>
          <w:b/>
          <w:bCs/>
        </w:rPr>
        <w:t>Техническое задание</w:t>
      </w:r>
    </w:p>
    <w:p w:rsidR="00D17CB1" w:rsidRPr="000D45E3" w:rsidRDefault="00D17CB1" w:rsidP="00D17CB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0D45E3">
        <w:rPr>
          <w:rFonts w:ascii="Times New Roman" w:eastAsia="Times New Roman" w:hAnsi="Times New Roman" w:cs="Times New Roman"/>
          <w:b/>
          <w:bCs/>
        </w:rPr>
        <w:t xml:space="preserve">на выполнение работ по проведению </w:t>
      </w:r>
      <w:r w:rsidR="00F8405F" w:rsidRPr="000D45E3">
        <w:rPr>
          <w:rFonts w:ascii="Times New Roman" w:eastAsia="Times New Roman" w:hAnsi="Times New Roman" w:cs="Times New Roman"/>
          <w:b/>
          <w:bCs/>
        </w:rPr>
        <w:t xml:space="preserve">технического освидетельствования КД,  ПТО лифтового оборудования и автоподъемников,  работ </w:t>
      </w:r>
      <w:proofErr w:type="gramStart"/>
      <w:r w:rsidR="00F8405F" w:rsidRPr="000D45E3">
        <w:rPr>
          <w:rFonts w:ascii="Times New Roman" w:eastAsia="Times New Roman" w:hAnsi="Times New Roman" w:cs="Times New Roman"/>
          <w:b/>
          <w:bCs/>
        </w:rPr>
        <w:t>по</w:t>
      </w:r>
      <w:proofErr w:type="gramEnd"/>
      <w:r w:rsidR="00F8405F" w:rsidRPr="000D45E3">
        <w:rPr>
          <w:rFonts w:ascii="Times New Roman" w:eastAsia="Times New Roman" w:hAnsi="Times New Roman" w:cs="Times New Roman"/>
          <w:b/>
          <w:bCs/>
        </w:rPr>
        <w:t xml:space="preserve"> магнитной дефектоскопия канатов канатных дорог, канатов аттракциона "Зипрайдер"</w:t>
      </w:r>
    </w:p>
    <w:p w:rsidR="00D17CB1" w:rsidRPr="000D45E3" w:rsidRDefault="00D17CB1" w:rsidP="00D17CB1">
      <w:pPr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 w:rsidRPr="000D45E3">
        <w:rPr>
          <w:rFonts w:ascii="Times New Roman" w:eastAsia="Times New Roman" w:hAnsi="Times New Roman" w:cs="Times New Roman"/>
        </w:rPr>
        <w:t>Требования к техническим и функциональным (потребительским свойствам) характеристикам товара, и иным показателям, связанным с определением соответствия оказываемых услуг потребностям заказчика:</w:t>
      </w:r>
    </w:p>
    <w:tbl>
      <w:tblPr>
        <w:tblpPr w:leftFromText="180" w:rightFromText="180" w:vertAnchor="text" w:tblpX="134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7"/>
        <w:gridCol w:w="5812"/>
      </w:tblGrid>
      <w:tr w:rsidR="00D17CB1" w:rsidRPr="000D45E3" w:rsidTr="00A32DDA">
        <w:trPr>
          <w:trHeight w:val="844"/>
        </w:trPr>
        <w:tc>
          <w:tcPr>
            <w:tcW w:w="4077" w:type="dxa"/>
            <w:vAlign w:val="center"/>
          </w:tcPr>
          <w:p w:rsidR="00D17CB1" w:rsidRPr="000D45E3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0D45E3">
              <w:rPr>
                <w:rFonts w:ascii="Times New Roman" w:eastAsia="Times New Roman" w:hAnsi="Times New Roman" w:cs="Times New Roman"/>
                <w:b/>
                <w:bCs/>
              </w:rPr>
              <w:t>Предмет закупки</w:t>
            </w:r>
          </w:p>
        </w:tc>
        <w:tc>
          <w:tcPr>
            <w:tcW w:w="5812" w:type="dxa"/>
            <w:vAlign w:val="center"/>
          </w:tcPr>
          <w:p w:rsidR="00D17CB1" w:rsidRPr="000D45E3" w:rsidRDefault="00F8405F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proofErr w:type="gramStart"/>
            <w:r w:rsidRPr="000D45E3">
              <w:rPr>
                <w:rFonts w:ascii="Times New Roman" w:eastAsia="Times New Roman" w:hAnsi="Times New Roman" w:cs="Times New Roman"/>
              </w:rPr>
              <w:t>Техническое</w:t>
            </w:r>
            <w:proofErr w:type="gramEnd"/>
            <w:r w:rsidRPr="000D45E3">
              <w:rPr>
                <w:rFonts w:ascii="Times New Roman" w:eastAsia="Times New Roman" w:hAnsi="Times New Roman" w:cs="Times New Roman"/>
              </w:rPr>
              <w:t xml:space="preserve"> освидетельствования КД,  ПТО лифтового оборудования и автоподъемников,  работ по магнитной дефектоскопия канатов канатных дорог, канатов аттракциона "Зипрайдер"</w:t>
            </w:r>
          </w:p>
        </w:tc>
      </w:tr>
      <w:tr w:rsidR="00D17CB1" w:rsidRPr="000D45E3" w:rsidTr="00A32DDA">
        <w:trPr>
          <w:trHeight w:val="2262"/>
        </w:trPr>
        <w:tc>
          <w:tcPr>
            <w:tcW w:w="4077" w:type="dxa"/>
            <w:vAlign w:val="center"/>
          </w:tcPr>
          <w:p w:rsidR="00D17CB1" w:rsidRPr="000D45E3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0D45E3">
              <w:rPr>
                <w:rFonts w:ascii="Times New Roman" w:eastAsia="Times New Roman" w:hAnsi="Times New Roman" w:cs="Times New Roman"/>
                <w:b/>
              </w:rPr>
              <w:t xml:space="preserve">Наименование технических устройств </w:t>
            </w:r>
          </w:p>
        </w:tc>
        <w:tc>
          <w:tcPr>
            <w:tcW w:w="5812" w:type="dxa"/>
            <w:vAlign w:val="center"/>
          </w:tcPr>
          <w:p w:rsidR="00D17CB1" w:rsidRPr="000D45E3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0D45E3">
              <w:rPr>
                <w:rFonts w:ascii="Times New Roman" w:eastAsia="Times New Roman" w:hAnsi="Times New Roman" w:cs="Times New Roman"/>
              </w:rPr>
              <w:t>1.</w:t>
            </w:r>
            <w:r w:rsidRPr="000D45E3">
              <w:rPr>
                <w:rFonts w:ascii="Calibri" w:eastAsia="Times New Roman" w:hAnsi="Calibri" w:cs="Times New Roman"/>
              </w:rPr>
              <w:t xml:space="preserve"> </w:t>
            </w:r>
            <w:r w:rsidRPr="000D45E3">
              <w:rPr>
                <w:rFonts w:ascii="Times New Roman" w:eastAsia="Times New Roman" w:hAnsi="Times New Roman" w:cs="Times New Roman"/>
              </w:rPr>
              <w:t>Пассажирская подвесная одноканатная дорога «К-1» с кольцевым движением отцепляемых на станциях четырехместных кресел.</w:t>
            </w:r>
          </w:p>
          <w:p w:rsidR="00D17CB1" w:rsidRPr="000D45E3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0D45E3">
              <w:rPr>
                <w:rFonts w:ascii="Times New Roman" w:eastAsia="Times New Roman" w:hAnsi="Times New Roman" w:cs="Times New Roman"/>
              </w:rPr>
              <w:t xml:space="preserve">2. </w:t>
            </w:r>
            <w:r w:rsidRPr="000D45E3">
              <w:rPr>
                <w:rFonts w:ascii="Calibri" w:eastAsia="Times New Roman" w:hAnsi="Calibri" w:cs="Times New Roman"/>
              </w:rPr>
              <w:t xml:space="preserve"> </w:t>
            </w:r>
            <w:r w:rsidRPr="000D45E3">
              <w:rPr>
                <w:rFonts w:ascii="Times New Roman" w:eastAsia="Times New Roman" w:hAnsi="Times New Roman" w:cs="Times New Roman"/>
              </w:rPr>
              <w:t>Пассажирская четырехместная кресельная канатная дорога «К-2».</w:t>
            </w:r>
          </w:p>
          <w:p w:rsidR="00D17CB1" w:rsidRPr="000D45E3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0D45E3">
              <w:rPr>
                <w:rFonts w:ascii="Times New Roman" w:eastAsia="Times New Roman" w:hAnsi="Times New Roman" w:cs="Times New Roman"/>
              </w:rPr>
              <w:t xml:space="preserve">3. </w:t>
            </w:r>
            <w:r w:rsidRPr="000D45E3">
              <w:rPr>
                <w:rFonts w:ascii="Calibri" w:eastAsia="Times New Roman" w:hAnsi="Calibri" w:cs="Times New Roman"/>
              </w:rPr>
              <w:t xml:space="preserve"> </w:t>
            </w:r>
            <w:r w:rsidRPr="000D45E3">
              <w:rPr>
                <w:rFonts w:ascii="Times New Roman" w:eastAsia="Times New Roman" w:hAnsi="Times New Roman" w:cs="Times New Roman"/>
              </w:rPr>
              <w:t xml:space="preserve">Буксировочная канатная дорога    «Б-1» с кольцевым движением </w:t>
            </w:r>
            <w:proofErr w:type="spellStart"/>
            <w:r w:rsidRPr="000D45E3">
              <w:rPr>
                <w:rFonts w:ascii="Times New Roman" w:eastAsia="Times New Roman" w:hAnsi="Times New Roman" w:cs="Times New Roman"/>
              </w:rPr>
              <w:t>неотцепляемых</w:t>
            </w:r>
            <w:proofErr w:type="spellEnd"/>
            <w:r w:rsidRPr="000D45E3">
              <w:rPr>
                <w:rFonts w:ascii="Times New Roman" w:eastAsia="Times New Roman" w:hAnsi="Times New Roman" w:cs="Times New Roman"/>
              </w:rPr>
              <w:t xml:space="preserve"> двухместных буксировочных устройств.</w:t>
            </w:r>
          </w:p>
          <w:p w:rsidR="00F8405F" w:rsidRPr="000D45E3" w:rsidRDefault="00F8405F" w:rsidP="00F8405F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0D45E3">
              <w:rPr>
                <w:rFonts w:ascii="Times New Roman" w:eastAsia="Times New Roman" w:hAnsi="Times New Roman" w:cs="Times New Roman"/>
              </w:rPr>
              <w:t xml:space="preserve">4. </w:t>
            </w:r>
            <w:proofErr w:type="spellStart"/>
            <w:r w:rsidRPr="000D45E3">
              <w:rPr>
                <w:rFonts w:ascii="Times New Roman" w:eastAsia="Times New Roman" w:hAnsi="Times New Roman" w:cs="Times New Roman"/>
              </w:rPr>
              <w:t>Несуще</w:t>
            </w:r>
            <w:proofErr w:type="spellEnd"/>
            <w:r w:rsidRPr="000D45E3">
              <w:rPr>
                <w:rFonts w:ascii="Times New Roman" w:eastAsia="Times New Roman" w:hAnsi="Times New Roman" w:cs="Times New Roman"/>
              </w:rPr>
              <w:t xml:space="preserve">-тяговый канат пассажирской подвесной </w:t>
            </w:r>
            <w:proofErr w:type="gramStart"/>
            <w:r w:rsidRPr="000D45E3">
              <w:rPr>
                <w:rFonts w:ascii="Times New Roman" w:eastAsia="Times New Roman" w:hAnsi="Times New Roman" w:cs="Times New Roman"/>
              </w:rPr>
              <w:t>одноканатная</w:t>
            </w:r>
            <w:proofErr w:type="gramEnd"/>
            <w:r w:rsidRPr="000D45E3">
              <w:rPr>
                <w:rFonts w:ascii="Times New Roman" w:eastAsia="Times New Roman" w:hAnsi="Times New Roman" w:cs="Times New Roman"/>
              </w:rPr>
              <w:t xml:space="preserve"> дороги «К-1» с кольцевым движением отцепляемых на станциях четырехместных кресел.                                                                      ( D= 41 мм, L= 3100 метров.)</w:t>
            </w:r>
          </w:p>
          <w:p w:rsidR="00F8405F" w:rsidRPr="000D45E3" w:rsidRDefault="00F8405F" w:rsidP="00F8405F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0D45E3">
              <w:rPr>
                <w:rFonts w:ascii="Times New Roman" w:eastAsia="Times New Roman" w:hAnsi="Times New Roman" w:cs="Times New Roman"/>
              </w:rPr>
              <w:t xml:space="preserve">5.   </w:t>
            </w:r>
            <w:proofErr w:type="spellStart"/>
            <w:r w:rsidRPr="000D45E3">
              <w:rPr>
                <w:rFonts w:ascii="Times New Roman" w:eastAsia="Times New Roman" w:hAnsi="Times New Roman" w:cs="Times New Roman"/>
              </w:rPr>
              <w:t>Несуще</w:t>
            </w:r>
            <w:proofErr w:type="spellEnd"/>
            <w:r w:rsidRPr="000D45E3">
              <w:rPr>
                <w:rFonts w:ascii="Times New Roman" w:eastAsia="Times New Roman" w:hAnsi="Times New Roman" w:cs="Times New Roman"/>
              </w:rPr>
              <w:t>-тяговый канат пассажирской четырехместной кресельной канатной дороги «К-2».                                                  (  D= 36 мм, L= 1750 метров.)</w:t>
            </w:r>
          </w:p>
          <w:p w:rsidR="00F8405F" w:rsidRDefault="00F8405F" w:rsidP="00F8405F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0D45E3">
              <w:rPr>
                <w:rFonts w:ascii="Times New Roman" w:eastAsia="Times New Roman" w:hAnsi="Times New Roman" w:cs="Times New Roman"/>
              </w:rPr>
              <w:t>6. Несущий канат аттракциона «Зипрайдер».                                                                      ( D= 19 мм, L= 1000 метров. – 2 шт.)</w:t>
            </w:r>
          </w:p>
          <w:p w:rsidR="00A9613C" w:rsidRPr="00981657" w:rsidRDefault="00A9613C" w:rsidP="00F8405F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7. </w:t>
            </w:r>
            <w:r>
              <w:t xml:space="preserve"> </w:t>
            </w:r>
            <w:r w:rsidRPr="00A9613C">
              <w:rPr>
                <w:rFonts w:ascii="Times New Roman" w:eastAsia="Times New Roman" w:hAnsi="Times New Roman" w:cs="Times New Roman"/>
              </w:rPr>
              <w:t>Лифт пассажирский электрический модели «GeN2 OTIS» № B7NH0626, г/</w:t>
            </w:r>
            <w:proofErr w:type="gramStart"/>
            <w:r w:rsidRPr="00A9613C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A9613C">
              <w:rPr>
                <w:rFonts w:ascii="Times New Roman" w:eastAsia="Times New Roman" w:hAnsi="Times New Roman" w:cs="Times New Roman"/>
              </w:rPr>
              <w:t xml:space="preserve"> – 630 кг., V- 1,0 м/с, количество остановок – 4,</w:t>
            </w:r>
            <w:r w:rsidR="00981657">
              <w:rPr>
                <w:rFonts w:ascii="Times New Roman" w:eastAsia="Times New Roman" w:hAnsi="Times New Roman" w:cs="Times New Roman"/>
              </w:rPr>
              <w:t xml:space="preserve"> высота подъёма – 11,5 м,</w:t>
            </w:r>
          </w:p>
          <w:p w:rsidR="00A9613C" w:rsidRDefault="00A9613C" w:rsidP="00F8405F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8. </w:t>
            </w:r>
            <w:r>
              <w:t xml:space="preserve"> </w:t>
            </w:r>
            <w:r w:rsidRPr="00A9613C">
              <w:rPr>
                <w:rFonts w:ascii="Times New Roman" w:eastAsia="Times New Roman" w:hAnsi="Times New Roman" w:cs="Times New Roman"/>
              </w:rPr>
              <w:t>Лифт малый грузовой модели «ISO-A OTIS» № B7NH0606, г/</w:t>
            </w:r>
            <w:proofErr w:type="gramStart"/>
            <w:r w:rsidRPr="00A9613C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A9613C">
              <w:rPr>
                <w:rFonts w:ascii="Times New Roman" w:eastAsia="Times New Roman" w:hAnsi="Times New Roman" w:cs="Times New Roman"/>
              </w:rPr>
              <w:t xml:space="preserve"> – 100 кг., V- 0.3 м/с, количество остановок – 2, высота подъёма – 4,5 м</w:t>
            </w:r>
            <w:r w:rsidR="00981657">
              <w:rPr>
                <w:rFonts w:ascii="Times New Roman" w:eastAsia="Times New Roman" w:hAnsi="Times New Roman" w:cs="Times New Roman"/>
              </w:rPr>
              <w:t>.</w:t>
            </w:r>
          </w:p>
          <w:p w:rsidR="00A9613C" w:rsidRDefault="00A9613C" w:rsidP="00F8405F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9. </w:t>
            </w:r>
            <w:r>
              <w:t xml:space="preserve"> </w:t>
            </w:r>
            <w:r w:rsidRPr="00A9613C">
              <w:rPr>
                <w:rFonts w:ascii="Times New Roman" w:eastAsia="Times New Roman" w:hAnsi="Times New Roman" w:cs="Times New Roman"/>
              </w:rPr>
              <w:t>Подъёмник автомобильный электрический 2-х стоечный KPN306 № 05823, г/</w:t>
            </w:r>
            <w:proofErr w:type="gramStart"/>
            <w:r w:rsidRPr="00A9613C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A9613C">
              <w:rPr>
                <w:rFonts w:ascii="Times New Roman" w:eastAsia="Times New Roman" w:hAnsi="Times New Roman" w:cs="Times New Roman"/>
              </w:rPr>
              <w:t xml:space="preserve"> – 3000 кг., V- 1,0 м/с, высота подъёма – 1,89 м</w:t>
            </w:r>
            <w:r w:rsidR="00981657">
              <w:rPr>
                <w:rFonts w:ascii="Times New Roman" w:eastAsia="Times New Roman" w:hAnsi="Times New Roman" w:cs="Times New Roman"/>
              </w:rPr>
              <w:t>.</w:t>
            </w:r>
            <w:r w:rsidRPr="00A9613C">
              <w:rPr>
                <w:rFonts w:ascii="Times New Roman" w:eastAsia="Times New Roman" w:hAnsi="Times New Roman" w:cs="Times New Roman"/>
              </w:rPr>
              <w:t>.</w:t>
            </w:r>
          </w:p>
          <w:p w:rsidR="00A9613C" w:rsidRPr="000D45E3" w:rsidRDefault="00A9613C" w:rsidP="00981657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10. </w:t>
            </w:r>
            <w:r>
              <w:t xml:space="preserve"> </w:t>
            </w:r>
            <w:r w:rsidRPr="00A9613C">
              <w:rPr>
                <w:rFonts w:ascii="Times New Roman" w:eastAsia="Times New Roman" w:hAnsi="Times New Roman" w:cs="Times New Roman"/>
              </w:rPr>
              <w:t>Подъёмник автомобильный электрический 2-х стоечный Т4 № 13ХХВ08Т4Т1868, г/</w:t>
            </w:r>
            <w:proofErr w:type="gramStart"/>
            <w:r w:rsidRPr="00A9613C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A9613C">
              <w:rPr>
                <w:rFonts w:ascii="Times New Roman" w:eastAsia="Times New Roman" w:hAnsi="Times New Roman" w:cs="Times New Roman"/>
              </w:rPr>
              <w:t xml:space="preserve"> – 4000 кг., высота подъёма – 1,8 м</w:t>
            </w:r>
            <w:r w:rsidR="00981657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D17CB1" w:rsidRPr="000D45E3" w:rsidTr="00A32DDA">
        <w:trPr>
          <w:trHeight w:val="2109"/>
        </w:trPr>
        <w:tc>
          <w:tcPr>
            <w:tcW w:w="4077" w:type="dxa"/>
            <w:vAlign w:val="center"/>
          </w:tcPr>
          <w:p w:rsidR="00D17CB1" w:rsidRPr="000D45E3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0D45E3">
              <w:rPr>
                <w:rFonts w:ascii="Times New Roman" w:eastAsia="Times New Roman" w:hAnsi="Times New Roman" w:cs="Times New Roman"/>
                <w:b/>
                <w:bCs/>
              </w:rPr>
              <w:t>Требования</w:t>
            </w:r>
          </w:p>
        </w:tc>
        <w:tc>
          <w:tcPr>
            <w:tcW w:w="5812" w:type="dxa"/>
            <w:vAlign w:val="center"/>
          </w:tcPr>
          <w:p w:rsidR="00FD5865" w:rsidRPr="000D45E3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0D45E3">
              <w:rPr>
                <w:rFonts w:ascii="Times New Roman" w:eastAsia="Times New Roman" w:hAnsi="Times New Roman" w:cs="Times New Roman"/>
              </w:rPr>
              <w:t xml:space="preserve">Работы проводятся в соответствии с ФНП в области промышленной безопасности «Правила безопасности пассажирских канатных дорог и фуникулеров», требованиями норм и правил </w:t>
            </w:r>
            <w:proofErr w:type="spellStart"/>
            <w:r w:rsidRPr="000D45E3">
              <w:rPr>
                <w:rFonts w:ascii="Times New Roman" w:eastAsia="Times New Roman" w:hAnsi="Times New Roman" w:cs="Times New Roman"/>
              </w:rPr>
              <w:t>Ростехнадзора</w:t>
            </w:r>
            <w:proofErr w:type="spellEnd"/>
            <w:r w:rsidRPr="000D45E3">
              <w:rPr>
                <w:rFonts w:ascii="Times New Roman" w:eastAsia="Times New Roman" w:hAnsi="Times New Roman" w:cs="Times New Roman"/>
              </w:rPr>
              <w:t>, требованиями нормативной и технической документации, требованиями руководства по эксплуатации канатных дорог.</w:t>
            </w:r>
          </w:p>
        </w:tc>
      </w:tr>
      <w:tr w:rsidR="00D17CB1" w:rsidRPr="000D45E3" w:rsidTr="00A32DDA">
        <w:trPr>
          <w:trHeight w:val="600"/>
        </w:trPr>
        <w:tc>
          <w:tcPr>
            <w:tcW w:w="4077" w:type="dxa"/>
            <w:vAlign w:val="center"/>
          </w:tcPr>
          <w:p w:rsidR="00D17CB1" w:rsidRPr="000D45E3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</w:rPr>
            </w:pPr>
            <w:r w:rsidRPr="000D45E3">
              <w:rPr>
                <w:rFonts w:ascii="Times New Roman" w:eastAsia="Times New Roman" w:hAnsi="Times New Roman" w:cs="Times New Roman"/>
                <w:b/>
              </w:rPr>
              <w:t>Характеристики технических устройств</w:t>
            </w:r>
          </w:p>
        </w:tc>
        <w:tc>
          <w:tcPr>
            <w:tcW w:w="5812" w:type="dxa"/>
            <w:vAlign w:val="center"/>
          </w:tcPr>
          <w:p w:rsidR="00D17CB1" w:rsidRPr="000D45E3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0D45E3">
              <w:rPr>
                <w:rFonts w:ascii="Times New Roman" w:eastAsia="Times New Roman" w:hAnsi="Times New Roman" w:cs="Times New Roman"/>
              </w:rPr>
              <w:t>Приложение 1</w:t>
            </w:r>
          </w:p>
        </w:tc>
      </w:tr>
      <w:tr w:rsidR="00D17CB1" w:rsidRPr="000D45E3" w:rsidTr="00A32DDA">
        <w:trPr>
          <w:trHeight w:val="1089"/>
        </w:trPr>
        <w:tc>
          <w:tcPr>
            <w:tcW w:w="4077" w:type="dxa"/>
            <w:vAlign w:val="center"/>
          </w:tcPr>
          <w:p w:rsidR="00D17CB1" w:rsidRPr="000D45E3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0D45E3">
              <w:rPr>
                <w:rFonts w:ascii="Times New Roman" w:eastAsia="Times New Roman" w:hAnsi="Times New Roman" w:cs="Times New Roman"/>
                <w:b/>
                <w:bCs/>
              </w:rPr>
              <w:t>Срок выполнения</w:t>
            </w:r>
          </w:p>
        </w:tc>
        <w:tc>
          <w:tcPr>
            <w:tcW w:w="5812" w:type="dxa"/>
            <w:vAlign w:val="center"/>
          </w:tcPr>
          <w:p w:rsidR="00D17CB1" w:rsidRPr="000D45E3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proofErr w:type="gramStart"/>
            <w:r w:rsidRPr="000D45E3">
              <w:rPr>
                <w:rFonts w:ascii="Times New Roman" w:eastAsia="Times New Roman" w:hAnsi="Times New Roman" w:cs="Times New Roman"/>
              </w:rPr>
              <w:t>Согласно графика</w:t>
            </w:r>
            <w:proofErr w:type="gramEnd"/>
            <w:r w:rsidRPr="000D45E3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D17CB1" w:rsidRPr="000D45E3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0D45E3">
              <w:rPr>
                <w:rFonts w:ascii="Times New Roman" w:eastAsia="Times New Roman" w:hAnsi="Times New Roman" w:cs="Times New Roman"/>
              </w:rPr>
              <w:t>Все работы в течени</w:t>
            </w:r>
            <w:proofErr w:type="gramStart"/>
            <w:r w:rsidRPr="000D45E3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0D45E3">
              <w:rPr>
                <w:rFonts w:ascii="Times New Roman" w:eastAsia="Times New Roman" w:hAnsi="Times New Roman" w:cs="Times New Roman"/>
              </w:rPr>
              <w:t xml:space="preserve"> календарной недели проводятся только в светлое время суток с понедельника по четверг с возможностью дальнейшей эксплуатации в пятницу, выходные и  праздничные дни.</w:t>
            </w:r>
          </w:p>
        </w:tc>
      </w:tr>
    </w:tbl>
    <w:p w:rsidR="00AE431E" w:rsidRPr="000D45E3" w:rsidRDefault="00AE431E" w:rsidP="00502F24">
      <w:pPr>
        <w:spacing w:after="0" w:line="240" w:lineRule="auto"/>
        <w:ind w:right="23"/>
        <w:outlineLvl w:val="0"/>
        <w:rPr>
          <w:rFonts w:ascii="Times New Roman" w:eastAsia="Times New Roman" w:hAnsi="Times New Roman" w:cs="Times New Roman"/>
          <w:b/>
        </w:rPr>
      </w:pPr>
    </w:p>
    <w:p w:rsidR="00C25445" w:rsidRPr="00981657" w:rsidRDefault="00C25445" w:rsidP="00D17CB1">
      <w:pPr>
        <w:spacing w:after="0" w:line="240" w:lineRule="auto"/>
        <w:ind w:right="23"/>
        <w:jc w:val="center"/>
        <w:outlineLvl w:val="0"/>
        <w:rPr>
          <w:rFonts w:ascii="Times New Roman" w:eastAsia="Times New Roman" w:hAnsi="Times New Roman" w:cs="Times New Roman"/>
          <w:b/>
        </w:rPr>
      </w:pPr>
    </w:p>
    <w:p w:rsidR="00C25445" w:rsidRDefault="00C25445" w:rsidP="00D17CB1">
      <w:pPr>
        <w:spacing w:after="0" w:line="240" w:lineRule="auto"/>
        <w:ind w:right="23"/>
        <w:jc w:val="center"/>
        <w:outlineLvl w:val="0"/>
        <w:rPr>
          <w:rFonts w:ascii="Times New Roman" w:eastAsia="Times New Roman" w:hAnsi="Times New Roman" w:cs="Times New Roman"/>
          <w:b/>
        </w:rPr>
      </w:pPr>
    </w:p>
    <w:p w:rsidR="00981657" w:rsidRDefault="00981657" w:rsidP="00D17CB1">
      <w:pPr>
        <w:spacing w:after="0" w:line="240" w:lineRule="auto"/>
        <w:ind w:right="23"/>
        <w:jc w:val="center"/>
        <w:outlineLvl w:val="0"/>
        <w:rPr>
          <w:rFonts w:ascii="Times New Roman" w:eastAsia="Times New Roman" w:hAnsi="Times New Roman" w:cs="Times New Roman"/>
          <w:b/>
        </w:rPr>
      </w:pPr>
    </w:p>
    <w:p w:rsidR="00981657" w:rsidRPr="00981657" w:rsidRDefault="00981657" w:rsidP="00D17CB1">
      <w:pPr>
        <w:spacing w:after="0" w:line="240" w:lineRule="auto"/>
        <w:ind w:right="23"/>
        <w:jc w:val="center"/>
        <w:outlineLvl w:val="0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</w:p>
    <w:p w:rsidR="00D17CB1" w:rsidRPr="000D45E3" w:rsidRDefault="00D17CB1" w:rsidP="00D17CB1">
      <w:pPr>
        <w:spacing w:after="0" w:line="240" w:lineRule="auto"/>
        <w:ind w:right="23"/>
        <w:jc w:val="center"/>
        <w:outlineLvl w:val="0"/>
        <w:rPr>
          <w:rFonts w:ascii="Times New Roman" w:eastAsia="Times New Roman" w:hAnsi="Times New Roman" w:cs="Times New Roman"/>
          <w:b/>
        </w:rPr>
      </w:pPr>
      <w:r w:rsidRPr="000D45E3">
        <w:rPr>
          <w:rFonts w:ascii="Times New Roman" w:eastAsia="Times New Roman" w:hAnsi="Times New Roman" w:cs="Times New Roman"/>
          <w:b/>
        </w:rPr>
        <w:t>График проведения работ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3686"/>
      </w:tblGrid>
      <w:tr w:rsidR="00D17CB1" w:rsidRPr="000D45E3" w:rsidTr="00C575F8">
        <w:trPr>
          <w:trHeight w:val="684"/>
        </w:trPr>
        <w:tc>
          <w:tcPr>
            <w:tcW w:w="6237" w:type="dxa"/>
            <w:vAlign w:val="center"/>
          </w:tcPr>
          <w:p w:rsidR="00D17CB1" w:rsidRPr="000D45E3" w:rsidRDefault="00D17CB1" w:rsidP="00D17CB1">
            <w:pPr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</w:rPr>
            </w:pPr>
            <w:r w:rsidRPr="000D45E3">
              <w:rPr>
                <w:rFonts w:ascii="Times New Roman" w:eastAsia="Times New Roman" w:hAnsi="Times New Roman" w:cs="Times New Roman"/>
                <w:b/>
                <w:i/>
              </w:rPr>
              <w:t>Наименование работ</w:t>
            </w:r>
          </w:p>
        </w:tc>
        <w:tc>
          <w:tcPr>
            <w:tcW w:w="3686" w:type="dxa"/>
            <w:vAlign w:val="center"/>
          </w:tcPr>
          <w:p w:rsidR="00D17CB1" w:rsidRPr="000D45E3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</w:rPr>
            </w:pPr>
            <w:r w:rsidRPr="000D45E3">
              <w:rPr>
                <w:rFonts w:ascii="Times New Roman" w:eastAsia="Times New Roman" w:hAnsi="Times New Roman" w:cs="Times New Roman"/>
                <w:b/>
                <w:i/>
              </w:rPr>
              <w:t>Срок выполнения работ</w:t>
            </w:r>
          </w:p>
        </w:tc>
      </w:tr>
      <w:tr w:rsidR="00D17CB1" w:rsidRPr="000D45E3" w:rsidTr="00C575F8">
        <w:tc>
          <w:tcPr>
            <w:tcW w:w="6237" w:type="dxa"/>
          </w:tcPr>
          <w:p w:rsidR="00D17CB1" w:rsidRPr="002453FE" w:rsidRDefault="00305161" w:rsidP="00D17CB1">
            <w:pPr>
              <w:widowControl w:val="0"/>
              <w:spacing w:after="0" w:line="240" w:lineRule="auto"/>
              <w:outlineLvl w:val="3"/>
              <w:rPr>
                <w:rFonts w:ascii="Courier New" w:eastAsia="Times New Roman" w:hAnsi="Courier New" w:cs="Times New Roman"/>
                <w:i/>
              </w:rPr>
            </w:pPr>
            <w:r w:rsidRPr="002453FE">
              <w:rPr>
                <w:rFonts w:ascii="Times New Roman" w:eastAsia="Times New Roman" w:hAnsi="Times New Roman" w:cs="Times New Roman"/>
              </w:rPr>
              <w:t>Т</w:t>
            </w:r>
            <w:r w:rsidR="00D17CB1" w:rsidRPr="002453FE">
              <w:rPr>
                <w:rFonts w:ascii="Times New Roman" w:eastAsia="Times New Roman" w:hAnsi="Times New Roman" w:cs="Times New Roman"/>
              </w:rPr>
              <w:t>ехническое освидетельствование буксировочной канатной дороги  (Б-1, рег.№11КД).</w:t>
            </w:r>
          </w:p>
        </w:tc>
        <w:tc>
          <w:tcPr>
            <w:tcW w:w="3686" w:type="dxa"/>
            <w:vAlign w:val="center"/>
          </w:tcPr>
          <w:p w:rsidR="00D17CB1" w:rsidRPr="000D45E3" w:rsidRDefault="000D45E3" w:rsidP="000D45E3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Сентябрь 2017г</w:t>
            </w:r>
            <w:r w:rsidR="00502F24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</w:tr>
      <w:tr w:rsidR="00D17CB1" w:rsidRPr="000D45E3" w:rsidTr="00C575F8">
        <w:tc>
          <w:tcPr>
            <w:tcW w:w="6237" w:type="dxa"/>
          </w:tcPr>
          <w:p w:rsidR="00D17CB1" w:rsidRPr="002453FE" w:rsidRDefault="00305161" w:rsidP="00D17CB1">
            <w:pPr>
              <w:widowControl w:val="0"/>
              <w:spacing w:after="0" w:line="240" w:lineRule="auto"/>
              <w:outlineLvl w:val="3"/>
              <w:rPr>
                <w:rFonts w:ascii="Courier New" w:eastAsia="Times New Roman" w:hAnsi="Courier New" w:cs="Times New Roman"/>
                <w:i/>
              </w:rPr>
            </w:pPr>
            <w:r w:rsidRPr="002453FE">
              <w:rPr>
                <w:rFonts w:ascii="Times New Roman" w:eastAsia="Times New Roman" w:hAnsi="Times New Roman" w:cs="Times New Roman"/>
              </w:rPr>
              <w:t>Т</w:t>
            </w:r>
            <w:r w:rsidR="00D17CB1" w:rsidRPr="002453FE">
              <w:rPr>
                <w:rFonts w:ascii="Times New Roman" w:eastAsia="Times New Roman" w:hAnsi="Times New Roman" w:cs="Times New Roman"/>
              </w:rPr>
              <w:t>ехническое освидетельствование</w:t>
            </w:r>
            <w:r w:rsidR="000D45E3" w:rsidRPr="002453FE">
              <w:rPr>
                <w:rFonts w:ascii="Times New Roman" w:eastAsia="Times New Roman" w:hAnsi="Times New Roman" w:cs="Times New Roman"/>
              </w:rPr>
              <w:t xml:space="preserve"> и дефектоскопия </w:t>
            </w:r>
            <w:proofErr w:type="spellStart"/>
            <w:r w:rsidR="000D45E3" w:rsidRPr="002453FE">
              <w:rPr>
                <w:rFonts w:ascii="Times New Roman" w:eastAsia="Times New Roman" w:hAnsi="Times New Roman" w:cs="Times New Roman"/>
              </w:rPr>
              <w:t>несуще</w:t>
            </w:r>
            <w:proofErr w:type="spellEnd"/>
            <w:r w:rsidR="000D45E3" w:rsidRPr="002453FE">
              <w:rPr>
                <w:rFonts w:ascii="Times New Roman" w:eastAsia="Times New Roman" w:hAnsi="Times New Roman" w:cs="Times New Roman"/>
              </w:rPr>
              <w:t>-тягового каната</w:t>
            </w:r>
            <w:r w:rsidR="00D17CB1" w:rsidRPr="002453FE">
              <w:rPr>
                <w:rFonts w:ascii="Times New Roman" w:eastAsia="Times New Roman" w:hAnsi="Times New Roman" w:cs="Times New Roman"/>
              </w:rPr>
              <w:t xml:space="preserve"> пассажирской подвесной канатной дороги (К-2, рег.№9КД).</w:t>
            </w:r>
          </w:p>
        </w:tc>
        <w:tc>
          <w:tcPr>
            <w:tcW w:w="3686" w:type="dxa"/>
            <w:vAlign w:val="center"/>
          </w:tcPr>
          <w:p w:rsidR="00D17CB1" w:rsidRPr="000D45E3" w:rsidRDefault="00502F24" w:rsidP="00502F24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Октябрь 2017г.</w:t>
            </w:r>
          </w:p>
        </w:tc>
      </w:tr>
      <w:tr w:rsidR="00D17CB1" w:rsidRPr="000D45E3" w:rsidTr="00C575F8">
        <w:tc>
          <w:tcPr>
            <w:tcW w:w="6237" w:type="dxa"/>
          </w:tcPr>
          <w:p w:rsidR="00D17CB1" w:rsidRPr="002453FE" w:rsidRDefault="00305161" w:rsidP="00D17CB1">
            <w:pPr>
              <w:widowControl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</w:rPr>
            </w:pPr>
            <w:r w:rsidRPr="002453FE">
              <w:rPr>
                <w:rFonts w:ascii="Times New Roman" w:eastAsia="Times New Roman" w:hAnsi="Times New Roman" w:cs="Times New Roman"/>
              </w:rPr>
              <w:t>Т</w:t>
            </w:r>
            <w:r w:rsidR="00D17CB1" w:rsidRPr="002453FE">
              <w:rPr>
                <w:rFonts w:ascii="Times New Roman" w:eastAsia="Times New Roman" w:hAnsi="Times New Roman" w:cs="Times New Roman"/>
              </w:rPr>
              <w:t xml:space="preserve">ехническое освидетельствование </w:t>
            </w:r>
            <w:r w:rsidR="000D45E3" w:rsidRPr="002453FE">
              <w:rPr>
                <w:rFonts w:ascii="Times New Roman" w:eastAsia="Times New Roman" w:hAnsi="Times New Roman" w:cs="Times New Roman"/>
              </w:rPr>
              <w:t xml:space="preserve">и дефектоскопия </w:t>
            </w:r>
            <w:proofErr w:type="spellStart"/>
            <w:r w:rsidR="000D45E3" w:rsidRPr="002453FE">
              <w:rPr>
                <w:rFonts w:ascii="Times New Roman" w:eastAsia="Times New Roman" w:hAnsi="Times New Roman" w:cs="Times New Roman"/>
              </w:rPr>
              <w:t>несуще</w:t>
            </w:r>
            <w:proofErr w:type="spellEnd"/>
            <w:r w:rsidR="000D45E3" w:rsidRPr="002453FE">
              <w:rPr>
                <w:rFonts w:ascii="Times New Roman" w:eastAsia="Times New Roman" w:hAnsi="Times New Roman" w:cs="Times New Roman"/>
              </w:rPr>
              <w:t xml:space="preserve">-тягового каната </w:t>
            </w:r>
            <w:r w:rsidR="00D17CB1" w:rsidRPr="002453FE">
              <w:rPr>
                <w:rFonts w:ascii="Times New Roman" w:eastAsia="Times New Roman" w:hAnsi="Times New Roman" w:cs="Times New Roman"/>
              </w:rPr>
              <w:t>пассажирской подвесной канатной дороги (К-1, рег.№10КД).</w:t>
            </w:r>
          </w:p>
        </w:tc>
        <w:tc>
          <w:tcPr>
            <w:tcW w:w="3686" w:type="dxa"/>
            <w:vAlign w:val="center"/>
          </w:tcPr>
          <w:p w:rsidR="00D17CB1" w:rsidRPr="000D45E3" w:rsidRDefault="00502F24" w:rsidP="00502F24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 w:rsidRPr="00502F24">
              <w:rPr>
                <w:rFonts w:ascii="Times New Roman" w:eastAsia="Times New Roman" w:hAnsi="Times New Roman" w:cs="Times New Roman"/>
                <w:b/>
              </w:rPr>
              <w:t>Октябрь 2017г.</w:t>
            </w:r>
          </w:p>
        </w:tc>
      </w:tr>
      <w:tr w:rsidR="000D45E3" w:rsidRPr="000D45E3" w:rsidTr="000D45E3">
        <w:trPr>
          <w:trHeight w:val="459"/>
        </w:trPr>
        <w:tc>
          <w:tcPr>
            <w:tcW w:w="6237" w:type="dxa"/>
          </w:tcPr>
          <w:p w:rsidR="000D45E3" w:rsidRPr="002453FE" w:rsidRDefault="000D45E3" w:rsidP="00D17CB1">
            <w:pPr>
              <w:widowControl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</w:rPr>
            </w:pPr>
            <w:r w:rsidRPr="002453FE">
              <w:rPr>
                <w:rFonts w:ascii="Times New Roman" w:eastAsia="Times New Roman" w:hAnsi="Times New Roman" w:cs="Times New Roman"/>
              </w:rPr>
              <w:t>Дефектоскопия несущих канатов аттракциона «Зипрайдер»</w:t>
            </w:r>
          </w:p>
        </w:tc>
        <w:tc>
          <w:tcPr>
            <w:tcW w:w="3686" w:type="dxa"/>
            <w:vAlign w:val="center"/>
          </w:tcPr>
          <w:p w:rsidR="000D45E3" w:rsidRPr="000D45E3" w:rsidRDefault="000D45E3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Октябрь 2017г.</w:t>
            </w:r>
          </w:p>
        </w:tc>
      </w:tr>
      <w:tr w:rsidR="002453FE" w:rsidRPr="000D45E3" w:rsidTr="00C41839">
        <w:trPr>
          <w:trHeight w:val="459"/>
        </w:trPr>
        <w:tc>
          <w:tcPr>
            <w:tcW w:w="6237" w:type="dxa"/>
          </w:tcPr>
          <w:p w:rsidR="002453FE" w:rsidRPr="002453FE" w:rsidRDefault="002453FE" w:rsidP="00D17CB1">
            <w:pPr>
              <w:widowControl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</w:rPr>
            </w:pPr>
            <w:r w:rsidRPr="002453FE">
              <w:rPr>
                <w:rFonts w:ascii="Times New Roman" w:eastAsia="Times New Roman" w:hAnsi="Times New Roman" w:cs="Times New Roman"/>
              </w:rPr>
              <w:t>Техническое освидетельствование</w:t>
            </w:r>
            <w:r w:rsidRPr="002453FE">
              <w:t xml:space="preserve"> </w:t>
            </w:r>
            <w:r w:rsidRPr="002453FE">
              <w:rPr>
                <w:rFonts w:ascii="Times New Roman" w:eastAsia="Times New Roman" w:hAnsi="Times New Roman" w:cs="Times New Roman"/>
              </w:rPr>
              <w:t>лифта пассажирского электрического модели «GeN2 OTIS» № B7NH0626</w:t>
            </w:r>
          </w:p>
        </w:tc>
        <w:tc>
          <w:tcPr>
            <w:tcW w:w="3686" w:type="dxa"/>
          </w:tcPr>
          <w:p w:rsidR="002453FE" w:rsidRDefault="002453FE" w:rsidP="002453FE">
            <w:pPr>
              <w:jc w:val="center"/>
            </w:pPr>
            <w:r w:rsidRPr="003006E5">
              <w:rPr>
                <w:rFonts w:ascii="Times New Roman" w:eastAsia="Times New Roman" w:hAnsi="Times New Roman" w:cs="Times New Roman"/>
                <w:b/>
              </w:rPr>
              <w:t>Октябрь 2017г.</w:t>
            </w:r>
          </w:p>
        </w:tc>
      </w:tr>
      <w:tr w:rsidR="002453FE" w:rsidRPr="000D45E3" w:rsidTr="00C41839">
        <w:trPr>
          <w:trHeight w:val="459"/>
        </w:trPr>
        <w:tc>
          <w:tcPr>
            <w:tcW w:w="6237" w:type="dxa"/>
          </w:tcPr>
          <w:p w:rsidR="002453FE" w:rsidRPr="002453FE" w:rsidRDefault="002453FE" w:rsidP="00D17CB1">
            <w:pPr>
              <w:widowControl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</w:rPr>
            </w:pPr>
            <w:r w:rsidRPr="002453FE">
              <w:rPr>
                <w:rFonts w:ascii="Times New Roman" w:eastAsia="Times New Roman" w:hAnsi="Times New Roman" w:cs="Times New Roman"/>
              </w:rPr>
              <w:t>Техническое освидетельствование</w:t>
            </w:r>
            <w:r w:rsidRPr="002453FE">
              <w:t xml:space="preserve"> </w:t>
            </w:r>
            <w:r w:rsidRPr="002453FE">
              <w:rPr>
                <w:rFonts w:ascii="Times New Roman" w:hAnsi="Times New Roman" w:cs="Times New Roman"/>
              </w:rPr>
              <w:t>лифта малого грузового модели «</w:t>
            </w:r>
            <w:r w:rsidRPr="002453FE">
              <w:rPr>
                <w:rFonts w:ascii="Times New Roman" w:hAnsi="Times New Roman" w:cs="Times New Roman"/>
                <w:lang w:val="en-US"/>
              </w:rPr>
              <w:t>ISO</w:t>
            </w:r>
            <w:r w:rsidRPr="002453FE">
              <w:rPr>
                <w:rFonts w:ascii="Times New Roman" w:hAnsi="Times New Roman" w:cs="Times New Roman"/>
              </w:rPr>
              <w:t>-</w:t>
            </w:r>
            <w:r w:rsidRPr="002453FE">
              <w:rPr>
                <w:rFonts w:ascii="Times New Roman" w:hAnsi="Times New Roman" w:cs="Times New Roman"/>
                <w:lang w:val="en-US"/>
              </w:rPr>
              <w:t>A</w:t>
            </w:r>
            <w:r w:rsidRPr="002453FE">
              <w:rPr>
                <w:rFonts w:ascii="Times New Roman" w:hAnsi="Times New Roman" w:cs="Times New Roman"/>
              </w:rPr>
              <w:t xml:space="preserve"> </w:t>
            </w:r>
            <w:r w:rsidRPr="002453FE">
              <w:rPr>
                <w:rFonts w:ascii="Times New Roman" w:hAnsi="Times New Roman" w:cs="Times New Roman"/>
                <w:lang w:val="en-US"/>
              </w:rPr>
              <w:t>OTIS</w:t>
            </w:r>
            <w:r w:rsidRPr="002453FE">
              <w:rPr>
                <w:rFonts w:ascii="Times New Roman" w:hAnsi="Times New Roman" w:cs="Times New Roman"/>
              </w:rPr>
              <w:t xml:space="preserve">» № </w:t>
            </w:r>
            <w:r w:rsidRPr="002453FE">
              <w:rPr>
                <w:rFonts w:ascii="Times New Roman" w:hAnsi="Times New Roman" w:cs="Times New Roman"/>
                <w:lang w:val="en-US"/>
              </w:rPr>
              <w:t>B</w:t>
            </w:r>
            <w:r w:rsidRPr="002453FE">
              <w:rPr>
                <w:rFonts w:ascii="Times New Roman" w:hAnsi="Times New Roman" w:cs="Times New Roman"/>
              </w:rPr>
              <w:t>7</w:t>
            </w:r>
            <w:r w:rsidRPr="002453FE">
              <w:rPr>
                <w:rFonts w:ascii="Times New Roman" w:hAnsi="Times New Roman" w:cs="Times New Roman"/>
                <w:lang w:val="en-US"/>
              </w:rPr>
              <w:t>NH</w:t>
            </w:r>
            <w:r w:rsidRPr="002453FE">
              <w:rPr>
                <w:rFonts w:ascii="Times New Roman" w:hAnsi="Times New Roman" w:cs="Times New Roman"/>
              </w:rPr>
              <w:t>0606</w:t>
            </w:r>
          </w:p>
        </w:tc>
        <w:tc>
          <w:tcPr>
            <w:tcW w:w="3686" w:type="dxa"/>
          </w:tcPr>
          <w:p w:rsidR="002453FE" w:rsidRDefault="002453FE" w:rsidP="002453FE">
            <w:pPr>
              <w:jc w:val="center"/>
            </w:pPr>
            <w:r w:rsidRPr="003006E5">
              <w:rPr>
                <w:rFonts w:ascii="Times New Roman" w:eastAsia="Times New Roman" w:hAnsi="Times New Roman" w:cs="Times New Roman"/>
                <w:b/>
              </w:rPr>
              <w:t>Октябрь 2017г.</w:t>
            </w:r>
          </w:p>
        </w:tc>
      </w:tr>
      <w:tr w:rsidR="00A9613C" w:rsidRPr="000D45E3" w:rsidTr="000D45E3">
        <w:trPr>
          <w:trHeight w:val="459"/>
        </w:trPr>
        <w:tc>
          <w:tcPr>
            <w:tcW w:w="6237" w:type="dxa"/>
          </w:tcPr>
          <w:p w:rsidR="00A9613C" w:rsidRPr="002453FE" w:rsidRDefault="002453FE" w:rsidP="00D17CB1">
            <w:pPr>
              <w:widowControl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</w:rPr>
            </w:pPr>
            <w:r w:rsidRPr="002453FE">
              <w:rPr>
                <w:rFonts w:ascii="Times New Roman" w:eastAsia="Times New Roman" w:hAnsi="Times New Roman" w:cs="Times New Roman"/>
              </w:rPr>
              <w:t>Техническое освидетельствование</w:t>
            </w:r>
            <w:r w:rsidRPr="002453FE">
              <w:t xml:space="preserve"> </w:t>
            </w:r>
            <w:r w:rsidRPr="002453FE">
              <w:rPr>
                <w:rFonts w:ascii="Times New Roman" w:hAnsi="Times New Roman" w:cs="Times New Roman"/>
              </w:rPr>
              <w:t>подъёмник</w:t>
            </w:r>
            <w:r>
              <w:rPr>
                <w:rFonts w:ascii="Times New Roman" w:hAnsi="Times New Roman" w:cs="Times New Roman"/>
              </w:rPr>
              <w:t>а автомобильного электрического 2-х стоечного</w:t>
            </w:r>
            <w:r w:rsidRPr="002453FE">
              <w:rPr>
                <w:rFonts w:ascii="Times New Roman" w:hAnsi="Times New Roman" w:cs="Times New Roman"/>
              </w:rPr>
              <w:t xml:space="preserve"> </w:t>
            </w:r>
            <w:r w:rsidRPr="002453FE">
              <w:rPr>
                <w:rFonts w:ascii="Times New Roman" w:hAnsi="Times New Roman" w:cs="Times New Roman"/>
                <w:lang w:val="en-US"/>
              </w:rPr>
              <w:t>KPN</w:t>
            </w:r>
            <w:r w:rsidRPr="002453FE">
              <w:rPr>
                <w:rFonts w:ascii="Times New Roman" w:hAnsi="Times New Roman" w:cs="Times New Roman"/>
              </w:rPr>
              <w:t>306 № 05823</w:t>
            </w:r>
          </w:p>
        </w:tc>
        <w:tc>
          <w:tcPr>
            <w:tcW w:w="3686" w:type="dxa"/>
            <w:vAlign w:val="center"/>
          </w:tcPr>
          <w:p w:rsidR="00A9613C" w:rsidRDefault="00072AA9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Август 2017г.</w:t>
            </w:r>
          </w:p>
        </w:tc>
      </w:tr>
      <w:tr w:rsidR="00A9613C" w:rsidRPr="000D45E3" w:rsidTr="000D45E3">
        <w:trPr>
          <w:trHeight w:val="459"/>
        </w:trPr>
        <w:tc>
          <w:tcPr>
            <w:tcW w:w="6237" w:type="dxa"/>
          </w:tcPr>
          <w:p w:rsidR="00A9613C" w:rsidRPr="002453FE" w:rsidRDefault="002453FE" w:rsidP="00D17CB1">
            <w:pPr>
              <w:widowControl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</w:rPr>
            </w:pPr>
            <w:r w:rsidRPr="002453FE">
              <w:rPr>
                <w:rFonts w:ascii="Times New Roman" w:eastAsia="Times New Roman" w:hAnsi="Times New Roman" w:cs="Times New Roman"/>
              </w:rPr>
              <w:t>Техническое освидетельствование</w:t>
            </w:r>
            <w:r w:rsidRPr="002453FE">
              <w:t xml:space="preserve"> </w:t>
            </w:r>
            <w:r w:rsidRPr="002453FE">
              <w:rPr>
                <w:rFonts w:ascii="Times New Roman" w:hAnsi="Times New Roman" w:cs="Times New Roman"/>
              </w:rPr>
              <w:t>подъёмник</w:t>
            </w:r>
            <w:r>
              <w:rPr>
                <w:rFonts w:ascii="Times New Roman" w:hAnsi="Times New Roman" w:cs="Times New Roman"/>
              </w:rPr>
              <w:t>а автомобильного электрического 2-х стоечного</w:t>
            </w:r>
            <w:r w:rsidRPr="002453FE">
              <w:rPr>
                <w:rFonts w:ascii="Times New Roman" w:hAnsi="Times New Roman" w:cs="Times New Roman"/>
              </w:rPr>
              <w:t xml:space="preserve"> Т</w:t>
            </w:r>
            <w:proofErr w:type="gramStart"/>
            <w:r w:rsidRPr="002453FE">
              <w:rPr>
                <w:rFonts w:ascii="Times New Roman" w:hAnsi="Times New Roman" w:cs="Times New Roman"/>
              </w:rPr>
              <w:t>4</w:t>
            </w:r>
            <w:proofErr w:type="gramEnd"/>
            <w:r w:rsidRPr="002453FE">
              <w:rPr>
                <w:rFonts w:ascii="Times New Roman" w:hAnsi="Times New Roman" w:cs="Times New Roman"/>
              </w:rPr>
              <w:t xml:space="preserve"> № 13ХХВ08Т4Т1868</w:t>
            </w:r>
          </w:p>
        </w:tc>
        <w:tc>
          <w:tcPr>
            <w:tcW w:w="3686" w:type="dxa"/>
            <w:vAlign w:val="center"/>
          </w:tcPr>
          <w:p w:rsidR="00A9613C" w:rsidRDefault="00072AA9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Август 2017г.</w:t>
            </w:r>
          </w:p>
        </w:tc>
      </w:tr>
    </w:tbl>
    <w:p w:rsidR="00D17CB1" w:rsidRPr="000D45E3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Times New Roman Bold"/>
          <w:color w:val="000000"/>
          <w:lang w:eastAsia="ar-SA"/>
        </w:rPr>
      </w:pPr>
    </w:p>
    <w:p w:rsidR="00A32DDA" w:rsidRPr="000D45E3" w:rsidRDefault="00A32DDA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lang w:eastAsia="ar-SA"/>
        </w:rPr>
      </w:pPr>
    </w:p>
    <w:p w:rsidR="00A32DDA" w:rsidRPr="000D45E3" w:rsidRDefault="00A32DDA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lang w:eastAsia="ar-SA"/>
        </w:rPr>
      </w:pPr>
    </w:p>
    <w:p w:rsidR="00A32DDA" w:rsidRPr="000D45E3" w:rsidRDefault="00A32DDA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lang w:eastAsia="ar-SA"/>
        </w:rPr>
      </w:pPr>
    </w:p>
    <w:p w:rsidR="00305161" w:rsidRPr="000D45E3" w:rsidRDefault="0030516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lang w:eastAsia="ar-SA"/>
        </w:rPr>
      </w:pPr>
    </w:p>
    <w:p w:rsidR="00305161" w:rsidRPr="000D45E3" w:rsidRDefault="0030516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lang w:eastAsia="ar-SA"/>
        </w:rPr>
      </w:pPr>
    </w:p>
    <w:p w:rsidR="00D17CB1" w:rsidRPr="000D45E3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lang w:eastAsia="ar-SA"/>
        </w:rPr>
      </w:pPr>
      <w:r w:rsidRPr="000D45E3">
        <w:rPr>
          <w:rFonts w:ascii="Times New Roman Bold" w:eastAsia="Times New Roman" w:hAnsi="Times New Roman Bold" w:cs="Times New Roman Bold"/>
          <w:color w:val="000000"/>
          <w:lang w:eastAsia="ar-SA"/>
        </w:rPr>
        <w:t xml:space="preserve">Заместитель Генерального директора </w:t>
      </w:r>
    </w:p>
    <w:p w:rsidR="00D17CB1" w:rsidRPr="000D45E3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lang w:eastAsia="ar-SA"/>
        </w:rPr>
      </w:pPr>
      <w:r w:rsidRPr="000D45E3">
        <w:rPr>
          <w:rFonts w:ascii="Times New Roman Bold" w:eastAsia="Times New Roman" w:hAnsi="Times New Roman Bold" w:cs="Times New Roman Bold"/>
          <w:color w:val="000000"/>
          <w:lang w:eastAsia="ar-SA"/>
        </w:rPr>
        <w:t xml:space="preserve">по производству – главный инженер                    </w:t>
      </w:r>
      <w:r w:rsidR="00072AA9">
        <w:rPr>
          <w:rFonts w:ascii="Times New Roman Bold" w:eastAsia="Times New Roman" w:hAnsi="Times New Roman Bold" w:cs="Times New Roman Bold"/>
          <w:color w:val="000000"/>
          <w:lang w:eastAsia="ar-SA"/>
        </w:rPr>
        <w:tab/>
      </w:r>
      <w:r w:rsidRPr="000D45E3">
        <w:rPr>
          <w:rFonts w:ascii="Times New Roman Bold" w:eastAsia="Times New Roman" w:hAnsi="Times New Roman Bold" w:cs="Times New Roman Bold"/>
          <w:color w:val="000000"/>
          <w:lang w:eastAsia="ar-SA"/>
        </w:rPr>
        <w:t>_______________________А.Н. Павлив</w:t>
      </w:r>
    </w:p>
    <w:p w:rsidR="00D17CB1" w:rsidRPr="000D45E3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lang w:eastAsia="ar-SA"/>
        </w:rPr>
      </w:pPr>
    </w:p>
    <w:p w:rsidR="00D17CB1" w:rsidRPr="000D45E3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lang w:eastAsia="ar-SA"/>
        </w:rPr>
      </w:pPr>
      <w:r w:rsidRPr="000D45E3">
        <w:rPr>
          <w:rFonts w:ascii="Times New Roman Bold" w:eastAsia="Times New Roman" w:hAnsi="Times New Roman Bold" w:cs="Times New Roman Bold"/>
          <w:color w:val="000000"/>
          <w:lang w:eastAsia="ar-SA"/>
        </w:rPr>
        <w:t xml:space="preserve">Начальник службы эксплуатации объектов </w:t>
      </w:r>
    </w:p>
    <w:p w:rsidR="00D17CB1" w:rsidRPr="000D45E3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Calibri"/>
          <w:color w:val="000000"/>
          <w:lang w:eastAsia="ar-SA"/>
        </w:rPr>
      </w:pPr>
      <w:r w:rsidRPr="000D45E3">
        <w:rPr>
          <w:rFonts w:ascii="Times New Roman Bold" w:eastAsia="Times New Roman" w:hAnsi="Times New Roman Bold" w:cs="Times New Roman Bold"/>
          <w:color w:val="000000"/>
          <w:lang w:eastAsia="ar-SA"/>
        </w:rPr>
        <w:t>ООО «Ренонс»</w:t>
      </w:r>
      <w:r w:rsidRPr="000D45E3">
        <w:rPr>
          <w:rFonts w:ascii="Times New Roman Bold" w:eastAsia="Times New Roman" w:hAnsi="Times New Roman Bold" w:cs="Times New Roman Bold"/>
          <w:color w:val="000000"/>
          <w:lang w:eastAsia="ar-SA"/>
        </w:rPr>
        <w:tab/>
      </w:r>
      <w:r w:rsidRPr="000D45E3">
        <w:rPr>
          <w:rFonts w:ascii="Times New Roman Bold" w:eastAsia="Times New Roman" w:hAnsi="Times New Roman Bold" w:cs="Times New Roman Bold"/>
          <w:color w:val="000000"/>
          <w:lang w:eastAsia="ar-SA"/>
        </w:rPr>
        <w:tab/>
      </w:r>
      <w:r w:rsidRPr="000D45E3">
        <w:rPr>
          <w:rFonts w:ascii="Times New Roman Bold" w:eastAsia="Times New Roman" w:hAnsi="Times New Roman Bold" w:cs="Times New Roman Bold"/>
          <w:color w:val="000000"/>
          <w:lang w:eastAsia="ar-SA"/>
        </w:rPr>
        <w:tab/>
      </w:r>
      <w:r w:rsidRPr="000D45E3">
        <w:rPr>
          <w:rFonts w:ascii="Times New Roman Bold" w:eastAsia="Times New Roman" w:hAnsi="Times New Roman Bold" w:cs="Times New Roman Bold"/>
          <w:color w:val="000000"/>
          <w:lang w:eastAsia="ar-SA"/>
        </w:rPr>
        <w:tab/>
      </w:r>
      <w:r w:rsidRPr="000D45E3">
        <w:rPr>
          <w:rFonts w:ascii="Times New Roman Bold" w:eastAsia="Times New Roman" w:hAnsi="Times New Roman Bold" w:cs="Times New Roman Bold"/>
          <w:color w:val="000000"/>
          <w:lang w:eastAsia="ar-SA"/>
        </w:rPr>
        <w:tab/>
      </w:r>
      <w:r w:rsidR="00072AA9">
        <w:rPr>
          <w:rFonts w:ascii="Times New Roman Bold" w:eastAsia="Times New Roman" w:hAnsi="Times New Roman Bold" w:cs="Times New Roman Bold"/>
          <w:color w:val="000000"/>
          <w:lang w:eastAsia="ar-SA"/>
        </w:rPr>
        <w:tab/>
      </w:r>
      <w:r w:rsidRPr="000D45E3">
        <w:rPr>
          <w:rFonts w:ascii="Times New Roman Bold" w:eastAsia="Times New Roman" w:hAnsi="Times New Roman Bold" w:cs="Times New Roman Bold"/>
          <w:color w:val="000000"/>
          <w:lang w:eastAsia="ar-SA"/>
        </w:rPr>
        <w:t>_______________________А.В. Тюлюкин</w:t>
      </w:r>
    </w:p>
    <w:p w:rsidR="00D17CB1" w:rsidRPr="000D45E3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Calibri"/>
          <w:color w:val="000000"/>
          <w:lang w:eastAsia="ar-SA"/>
        </w:rPr>
      </w:pPr>
    </w:p>
    <w:p w:rsidR="00D17CB1" w:rsidRPr="000D45E3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lang w:eastAsia="ar-SA"/>
        </w:rPr>
      </w:pPr>
      <w:r w:rsidRPr="000D45E3">
        <w:rPr>
          <w:rFonts w:ascii="Times New Roman" w:eastAsia="Times New Roman" w:hAnsi="Times New Roman" w:cs="Times New Roman"/>
          <w:color w:val="000000"/>
          <w:lang w:eastAsia="ar-SA"/>
        </w:rPr>
        <w:t xml:space="preserve">Начальник отдела эксплуатации </w:t>
      </w:r>
      <w:proofErr w:type="gramStart"/>
      <w:r w:rsidRPr="000D45E3">
        <w:rPr>
          <w:rFonts w:ascii="Times New Roman" w:eastAsia="Times New Roman" w:hAnsi="Times New Roman" w:cs="Times New Roman"/>
          <w:color w:val="000000"/>
          <w:lang w:eastAsia="ar-SA"/>
        </w:rPr>
        <w:t>канатных</w:t>
      </w:r>
      <w:proofErr w:type="gramEnd"/>
    </w:p>
    <w:p w:rsid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Calibri"/>
          <w:color w:val="000000"/>
          <w:lang w:eastAsia="ar-SA"/>
        </w:rPr>
      </w:pPr>
      <w:r w:rsidRPr="000D45E3">
        <w:rPr>
          <w:rFonts w:ascii="Times New Roman" w:eastAsia="Times New Roman" w:hAnsi="Times New Roman" w:cs="Times New Roman"/>
          <w:color w:val="000000"/>
          <w:lang w:eastAsia="ar-SA"/>
        </w:rPr>
        <w:t xml:space="preserve">дорог и аттракционов ООО «Ренонс»                  </w:t>
      </w:r>
      <w:r w:rsidR="00072AA9">
        <w:rPr>
          <w:rFonts w:ascii="Times New Roman" w:eastAsia="Times New Roman" w:hAnsi="Times New Roman" w:cs="Times New Roman"/>
          <w:color w:val="000000"/>
          <w:lang w:eastAsia="ar-SA"/>
        </w:rPr>
        <w:tab/>
        <w:t>___________________</w:t>
      </w:r>
      <w:r w:rsidRPr="000D45E3">
        <w:rPr>
          <w:rFonts w:ascii="Times New Roman" w:eastAsia="Times New Roman" w:hAnsi="Times New Roman" w:cs="Times New Roman"/>
          <w:color w:val="000000"/>
          <w:lang w:eastAsia="ar-SA"/>
        </w:rPr>
        <w:t>____Д.Н. Вахрушев</w:t>
      </w:r>
      <w:r w:rsidRPr="000D45E3">
        <w:rPr>
          <w:rFonts w:ascii="Calibri" w:eastAsia="Times New Roman" w:hAnsi="Calibri" w:cs="Calibri"/>
          <w:color w:val="000000"/>
          <w:lang w:eastAsia="ar-SA"/>
        </w:rPr>
        <w:t xml:space="preserve"> </w:t>
      </w:r>
    </w:p>
    <w:p w:rsidR="00072AA9" w:rsidRDefault="00072AA9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Calibri"/>
          <w:color w:val="000000"/>
          <w:lang w:eastAsia="ar-SA"/>
        </w:rPr>
      </w:pPr>
    </w:p>
    <w:p w:rsidR="00C25445" w:rsidRPr="00981657" w:rsidRDefault="00C25445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A32DDA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Главный механик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_____________________ В.В. Бродов</w:t>
      </w: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072AA9" w:rsidRPr="00072AA9" w:rsidRDefault="00072AA9" w:rsidP="00072A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51729E" w:rsidRPr="000D45E3" w:rsidRDefault="006E75C8" w:rsidP="0051729E">
      <w:pPr>
        <w:ind w:left="3686" w:hanging="2978"/>
        <w:jc w:val="right"/>
        <w:rPr>
          <w:rFonts w:ascii="Times New Roman" w:eastAsia="Times New Roman" w:hAnsi="Times New Roman" w:cs="Times New Roman"/>
        </w:rPr>
      </w:pPr>
      <w:r w:rsidRPr="000D45E3">
        <w:rPr>
          <w:rFonts w:ascii="Times New Roman" w:eastAsia="Times New Roman" w:hAnsi="Times New Roman" w:cs="Times New Roman"/>
        </w:rPr>
        <w:t>Приложение 1</w:t>
      </w:r>
    </w:p>
    <w:p w:rsidR="0051729E" w:rsidRDefault="00605721" w:rsidP="006E75C8">
      <w:pPr>
        <w:ind w:left="3686" w:hanging="2978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D7DD16" wp14:editId="0B493D62">
            <wp:extent cx="5216055" cy="511268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56" cy="51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9E" w:rsidRDefault="00605721">
      <w:pPr>
        <w:ind w:left="3686" w:hanging="297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C48869" wp14:editId="75B1D345">
            <wp:extent cx="5534108" cy="490595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09" cy="490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9E" w:rsidRPr="0093166C" w:rsidRDefault="00A90C54" w:rsidP="0093166C">
      <w:pPr>
        <w:ind w:left="3686" w:hanging="29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1E8E9E" wp14:editId="625213CB">
            <wp:extent cx="5534108" cy="48423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08" cy="48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29E" w:rsidRPr="0093166C" w:rsidSect="000D45E3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8A" w:rsidRDefault="00C50C8A" w:rsidP="0051729E">
      <w:pPr>
        <w:spacing w:after="0" w:line="240" w:lineRule="auto"/>
      </w:pPr>
      <w:r>
        <w:separator/>
      </w:r>
    </w:p>
  </w:endnote>
  <w:endnote w:type="continuationSeparator" w:id="0">
    <w:p w:rsidR="00C50C8A" w:rsidRDefault="00C50C8A" w:rsidP="00517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8A" w:rsidRDefault="00C50C8A" w:rsidP="0051729E">
      <w:pPr>
        <w:spacing w:after="0" w:line="240" w:lineRule="auto"/>
      </w:pPr>
      <w:r>
        <w:separator/>
      </w:r>
    </w:p>
  </w:footnote>
  <w:footnote w:type="continuationSeparator" w:id="0">
    <w:p w:rsidR="00C50C8A" w:rsidRDefault="00C50C8A" w:rsidP="00517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35C"/>
    <w:multiLevelType w:val="multilevel"/>
    <w:tmpl w:val="05BEAF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720F9A"/>
    <w:multiLevelType w:val="hybridMultilevel"/>
    <w:tmpl w:val="6E7AE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3382A"/>
    <w:multiLevelType w:val="multilevel"/>
    <w:tmpl w:val="DBEEF3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3A763D"/>
    <w:multiLevelType w:val="hybridMultilevel"/>
    <w:tmpl w:val="9E3C102E"/>
    <w:lvl w:ilvl="0" w:tplc="517A1A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A51EF"/>
    <w:multiLevelType w:val="multilevel"/>
    <w:tmpl w:val="2D521F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03779FB"/>
    <w:multiLevelType w:val="multilevel"/>
    <w:tmpl w:val="BEAE9A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626"/>
    <w:rsid w:val="00072AA9"/>
    <w:rsid w:val="000B72A9"/>
    <w:rsid w:val="000D45E3"/>
    <w:rsid w:val="00143DD8"/>
    <w:rsid w:val="0018755C"/>
    <w:rsid w:val="00194EC1"/>
    <w:rsid w:val="00211609"/>
    <w:rsid w:val="00212501"/>
    <w:rsid w:val="002453FE"/>
    <w:rsid w:val="00252887"/>
    <w:rsid w:val="002C63AF"/>
    <w:rsid w:val="002D0349"/>
    <w:rsid w:val="002F4174"/>
    <w:rsid w:val="003001EE"/>
    <w:rsid w:val="00305161"/>
    <w:rsid w:val="00316FC3"/>
    <w:rsid w:val="00320216"/>
    <w:rsid w:val="00363626"/>
    <w:rsid w:val="00386429"/>
    <w:rsid w:val="003B77D2"/>
    <w:rsid w:val="003D0D4C"/>
    <w:rsid w:val="003E2C9F"/>
    <w:rsid w:val="003F004C"/>
    <w:rsid w:val="004820BC"/>
    <w:rsid w:val="0048641A"/>
    <w:rsid w:val="004C4342"/>
    <w:rsid w:val="00502F24"/>
    <w:rsid w:val="0050649A"/>
    <w:rsid w:val="0051729E"/>
    <w:rsid w:val="00544C3C"/>
    <w:rsid w:val="00553A15"/>
    <w:rsid w:val="005A1E95"/>
    <w:rsid w:val="005E1EEA"/>
    <w:rsid w:val="00605721"/>
    <w:rsid w:val="00647997"/>
    <w:rsid w:val="006A6F3F"/>
    <w:rsid w:val="006E75C8"/>
    <w:rsid w:val="00712888"/>
    <w:rsid w:val="00723E0C"/>
    <w:rsid w:val="00762CB2"/>
    <w:rsid w:val="007663B2"/>
    <w:rsid w:val="007A4780"/>
    <w:rsid w:val="007D09BC"/>
    <w:rsid w:val="007D3A5D"/>
    <w:rsid w:val="008218FD"/>
    <w:rsid w:val="008340E1"/>
    <w:rsid w:val="00862DA5"/>
    <w:rsid w:val="0087160E"/>
    <w:rsid w:val="0093166C"/>
    <w:rsid w:val="0096040C"/>
    <w:rsid w:val="00981657"/>
    <w:rsid w:val="009A0956"/>
    <w:rsid w:val="009C2B81"/>
    <w:rsid w:val="009D16D9"/>
    <w:rsid w:val="009F036F"/>
    <w:rsid w:val="00A03E2A"/>
    <w:rsid w:val="00A14C01"/>
    <w:rsid w:val="00A266FB"/>
    <w:rsid w:val="00A32DDA"/>
    <w:rsid w:val="00A90C54"/>
    <w:rsid w:val="00A93819"/>
    <w:rsid w:val="00A9613C"/>
    <w:rsid w:val="00AC18AA"/>
    <w:rsid w:val="00AE431E"/>
    <w:rsid w:val="00B77BA2"/>
    <w:rsid w:val="00B9580C"/>
    <w:rsid w:val="00BD3E56"/>
    <w:rsid w:val="00BE484D"/>
    <w:rsid w:val="00BF06B2"/>
    <w:rsid w:val="00C25445"/>
    <w:rsid w:val="00C2764F"/>
    <w:rsid w:val="00C50C8A"/>
    <w:rsid w:val="00CB378D"/>
    <w:rsid w:val="00CB593B"/>
    <w:rsid w:val="00CD169B"/>
    <w:rsid w:val="00D17CB1"/>
    <w:rsid w:val="00D334F6"/>
    <w:rsid w:val="00D33E99"/>
    <w:rsid w:val="00DD229F"/>
    <w:rsid w:val="00DE33F8"/>
    <w:rsid w:val="00E54AD8"/>
    <w:rsid w:val="00E56697"/>
    <w:rsid w:val="00EA6AE3"/>
    <w:rsid w:val="00EC196F"/>
    <w:rsid w:val="00ED029A"/>
    <w:rsid w:val="00F15679"/>
    <w:rsid w:val="00F4595E"/>
    <w:rsid w:val="00F7568B"/>
    <w:rsid w:val="00F8405F"/>
    <w:rsid w:val="00F94463"/>
    <w:rsid w:val="00F944A3"/>
    <w:rsid w:val="00FD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C63AF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3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E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160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17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729E"/>
  </w:style>
  <w:style w:type="paragraph" w:styleId="a8">
    <w:name w:val="footer"/>
    <w:basedOn w:val="a"/>
    <w:link w:val="a9"/>
    <w:uiPriority w:val="99"/>
    <w:unhideWhenUsed/>
    <w:rsid w:val="00517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72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C63AF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3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E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160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17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729E"/>
  </w:style>
  <w:style w:type="paragraph" w:styleId="a8">
    <w:name w:val="footer"/>
    <w:basedOn w:val="a"/>
    <w:link w:val="a9"/>
    <w:uiPriority w:val="99"/>
    <w:unhideWhenUsed/>
    <w:rsid w:val="00517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7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5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Дмитрий Н. Вахрушев</cp:lastModifiedBy>
  <cp:revision>2</cp:revision>
  <cp:lastPrinted>2017-01-30T11:28:00Z</cp:lastPrinted>
  <dcterms:created xsi:type="dcterms:W3CDTF">2017-02-02T13:31:00Z</dcterms:created>
  <dcterms:modified xsi:type="dcterms:W3CDTF">2017-02-02T13:31:00Z</dcterms:modified>
</cp:coreProperties>
</file>