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8A0038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3709D" w:rsidP="00737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транспортных </w:t>
            </w:r>
            <w:r w:rsidR="008914F3" w:rsidRPr="008914F3">
              <w:rPr>
                <w:rFonts w:ascii="Tahoma" w:hAnsi="Tahoma" w:cs="Tahoma"/>
                <w:sz w:val="20"/>
                <w:szCs w:val="20"/>
              </w:rPr>
              <w:t>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грузовым автотранспортом и спецтехникой</w:t>
            </w:r>
            <w:r w:rsidR="00881C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8A0038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881CD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881CD1">
              <w:rPr>
                <w:rFonts w:ascii="Tahoma" w:hAnsi="Tahoma" w:cs="Tahoma"/>
                <w:sz w:val="20"/>
                <w:szCs w:val="20"/>
              </w:rPr>
              <w:t>8 г., по заявке Заказчика.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81CD1" w:rsidRDefault="00881CD1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 w:rsidR="00881C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81CD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881CD1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CC065A" w:rsidRPr="00F5497E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81CD1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81CD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81CD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81CD1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881CD1">
              <w:rPr>
                <w:rFonts w:ascii="Tahoma" w:hAnsi="Tahoma" w:cs="Tahoma"/>
                <w:sz w:val="20"/>
                <w:szCs w:val="20"/>
              </w:rPr>
              <w:t>цен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81CD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81CD1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62175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</w:t>
            </w:r>
            <w:r w:rsidR="00621758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881CD1" w:rsidP="00881CD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87038E" w:rsidRPr="00796173">
              <w:rPr>
                <w:rFonts w:ascii="Tahoma" w:hAnsi="Tahoma" w:cs="Tahoma"/>
                <w:sz w:val="20"/>
              </w:rPr>
              <w:t>.</w:t>
            </w:r>
            <w:r w:rsidR="00D80BD5">
              <w:rPr>
                <w:rFonts w:ascii="Tahoma" w:hAnsi="Tahoma" w:cs="Tahoma"/>
                <w:sz w:val="20"/>
              </w:rPr>
              <w:t xml:space="preserve"> </w:t>
            </w:r>
            <w:r w:rsidR="0087038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81CD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881CD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80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0038" w:rsidRDefault="00E413F6" w:rsidP="008A00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3709D">
              <w:rPr>
                <w:rFonts w:ascii="Tahoma" w:hAnsi="Tahoma" w:cs="Tahoma"/>
                <w:sz w:val="20"/>
                <w:szCs w:val="20"/>
              </w:rPr>
              <w:t>наличие автопарка (</w:t>
            </w:r>
            <w:r w:rsidR="00AC6C5C">
              <w:rPr>
                <w:rFonts w:ascii="Tahoma" w:hAnsi="Tahoma" w:cs="Tahoma"/>
                <w:sz w:val="20"/>
                <w:szCs w:val="20"/>
              </w:rPr>
              <w:t>спецтехники)</w:t>
            </w:r>
            <w:r w:rsidR="00175F28">
              <w:rPr>
                <w:rFonts w:ascii="Tahoma" w:hAnsi="Tahoma" w:cs="Tahoma"/>
                <w:sz w:val="20"/>
                <w:szCs w:val="20"/>
              </w:rPr>
              <w:t xml:space="preserve"> (подтверждение-справка о наличии)</w:t>
            </w:r>
          </w:p>
          <w:p w:rsidR="00175F28" w:rsidRDefault="00175F28" w:rsidP="008A00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EA357D" w:rsidRDefault="0091748B" w:rsidP="00881CD1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81CD1">
              <w:rPr>
                <w:rFonts w:ascii="Tahoma" w:hAnsi="Tahoma" w:cs="Tahoma"/>
                <w:sz w:val="20"/>
                <w:szCs w:val="20"/>
              </w:rPr>
              <w:t>время оказания услуг по заявке</w:t>
            </w:r>
            <w:r w:rsidR="007A3B0D" w:rsidRPr="00175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0709" w:rsidRPr="00175F28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881CD1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881CD1">
              <w:rPr>
                <w:rFonts w:ascii="Tahoma" w:hAnsi="Tahoma" w:cs="Tahoma"/>
                <w:sz w:val="20"/>
                <w:szCs w:val="20"/>
              </w:rPr>
              <w:t>. справка/письмо</w:t>
            </w:r>
            <w:r w:rsidR="00E00709" w:rsidRPr="00175F2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1CD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3A7B65" w:rsidRDefault="00DD16F7" w:rsidP="00D80BD5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175F28" w:rsidRPr="00175F28">
        <w:t xml:space="preserve"> </w:t>
      </w:r>
      <w:hyperlink r:id="rId11" w:history="1">
        <w:r w:rsidR="00175F28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175F28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175F28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023C2D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881CD1" w:rsidRPr="00F93FAB" w:rsidRDefault="00881CD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B58E1" w:rsidRPr="005B58E1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881CD1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A7B65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A7B65"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881CD1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3A7B65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A7B65"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881CD1" w:rsidP="00881C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3A7B65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A7B65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1D7A64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881C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81CD1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881CD1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A7B6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A7B65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17" w:rsidRDefault="00424A17" w:rsidP="006810CA">
      <w:r>
        <w:separator/>
      </w:r>
    </w:p>
  </w:endnote>
  <w:endnote w:type="continuationSeparator" w:id="0">
    <w:p w:rsidR="00424A17" w:rsidRDefault="00424A1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17" w:rsidRDefault="00424A17" w:rsidP="006810CA">
      <w:r>
        <w:separator/>
      </w:r>
    </w:p>
  </w:footnote>
  <w:footnote w:type="continuationSeparator" w:id="0">
    <w:p w:rsidR="00424A17" w:rsidRDefault="00424A1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5322"/>
    <w:rsid w:val="00007158"/>
    <w:rsid w:val="00007C24"/>
    <w:rsid w:val="00023C2D"/>
    <w:rsid w:val="00053E71"/>
    <w:rsid w:val="000A554F"/>
    <w:rsid w:val="000A74A0"/>
    <w:rsid w:val="000C379B"/>
    <w:rsid w:val="000E5844"/>
    <w:rsid w:val="000F3D9F"/>
    <w:rsid w:val="00152FEC"/>
    <w:rsid w:val="00153BCD"/>
    <w:rsid w:val="00175F28"/>
    <w:rsid w:val="001D7A64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1B7F"/>
    <w:rsid w:val="00353DEF"/>
    <w:rsid w:val="00357523"/>
    <w:rsid w:val="003A7B65"/>
    <w:rsid w:val="003C1CD5"/>
    <w:rsid w:val="003F3BC6"/>
    <w:rsid w:val="00424A17"/>
    <w:rsid w:val="00446160"/>
    <w:rsid w:val="00486315"/>
    <w:rsid w:val="004F20CD"/>
    <w:rsid w:val="004F75E2"/>
    <w:rsid w:val="00520232"/>
    <w:rsid w:val="005202AB"/>
    <w:rsid w:val="0052445C"/>
    <w:rsid w:val="005318AA"/>
    <w:rsid w:val="0055411A"/>
    <w:rsid w:val="00557D94"/>
    <w:rsid w:val="005B58E1"/>
    <w:rsid w:val="005C0CC9"/>
    <w:rsid w:val="005C6B91"/>
    <w:rsid w:val="005D153A"/>
    <w:rsid w:val="00621758"/>
    <w:rsid w:val="00640F2F"/>
    <w:rsid w:val="006451C3"/>
    <w:rsid w:val="0065452A"/>
    <w:rsid w:val="00673D08"/>
    <w:rsid w:val="006810CA"/>
    <w:rsid w:val="00682138"/>
    <w:rsid w:val="00683CEC"/>
    <w:rsid w:val="006B76BA"/>
    <w:rsid w:val="0073709D"/>
    <w:rsid w:val="00783067"/>
    <w:rsid w:val="007A3B0D"/>
    <w:rsid w:val="0086690E"/>
    <w:rsid w:val="00866A9B"/>
    <w:rsid w:val="0087038E"/>
    <w:rsid w:val="00873845"/>
    <w:rsid w:val="00876ABA"/>
    <w:rsid w:val="00881CD1"/>
    <w:rsid w:val="008914F3"/>
    <w:rsid w:val="008A0038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AC6C5C"/>
    <w:rsid w:val="00B52F42"/>
    <w:rsid w:val="00B757F6"/>
    <w:rsid w:val="00C015D1"/>
    <w:rsid w:val="00C101F2"/>
    <w:rsid w:val="00C401F6"/>
    <w:rsid w:val="00CC065A"/>
    <w:rsid w:val="00CC63D8"/>
    <w:rsid w:val="00D04B7C"/>
    <w:rsid w:val="00D257A2"/>
    <w:rsid w:val="00D80BD5"/>
    <w:rsid w:val="00DD16F7"/>
    <w:rsid w:val="00DF0CC7"/>
    <w:rsid w:val="00E00709"/>
    <w:rsid w:val="00E413F6"/>
    <w:rsid w:val="00E677DB"/>
    <w:rsid w:val="00E72D13"/>
    <w:rsid w:val="00E76948"/>
    <w:rsid w:val="00E83A0B"/>
    <w:rsid w:val="00E8500E"/>
    <w:rsid w:val="00E97E1F"/>
    <w:rsid w:val="00EA357D"/>
    <w:rsid w:val="00F149E4"/>
    <w:rsid w:val="00F53C8B"/>
    <w:rsid w:val="00F5497E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63C3-2F4F-4FA8-A1E0-034FC81B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56</cp:revision>
  <cp:lastPrinted>2016-11-22T09:56:00Z</cp:lastPrinted>
  <dcterms:created xsi:type="dcterms:W3CDTF">2016-10-17T03:55:00Z</dcterms:created>
  <dcterms:modified xsi:type="dcterms:W3CDTF">2017-12-08T03:25:00Z</dcterms:modified>
</cp:coreProperties>
</file>